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1EE4" w:rsidRDefault="008C1EE4" w14:paraId="00000001" w14:textId="77777777">
      <w:pPr>
        <w:pStyle w:val="Normal0"/>
        <w:jc w:val="center"/>
        <w:rPr>
          <w:rFonts w:ascii="Open Sans" w:hAnsi="Open Sans" w:eastAsia="Open Sans" w:cs="Open Sans"/>
          <w:b/>
          <w:sz w:val="28"/>
          <w:szCs w:val="28"/>
        </w:rPr>
      </w:pPr>
    </w:p>
    <w:p w:rsidR="008C1EE4" w:rsidRDefault="008C1EE4" w14:paraId="00000002" w14:textId="77777777">
      <w:pPr>
        <w:pStyle w:val="Normal0"/>
        <w:jc w:val="center"/>
        <w:rPr>
          <w:rFonts w:ascii="Open Sans" w:hAnsi="Open Sans" w:eastAsia="Open Sans" w:cs="Open Sans"/>
          <w:b/>
          <w:sz w:val="28"/>
          <w:szCs w:val="28"/>
        </w:rPr>
      </w:pPr>
    </w:p>
    <w:p w:rsidRPr="000848A0" w:rsidR="006D1F98" w:rsidP="006D1F98" w:rsidRDefault="004344E8" w14:paraId="2322BAF1" w14:textId="639D6200">
      <w:pPr>
        <w:pStyle w:val="Normal0"/>
        <w:jc w:val="center"/>
        <w:rPr>
          <w:rFonts w:ascii="Open Sans" w:hAnsi="Open Sans" w:eastAsia="Open Sans" w:cs="Open Sans"/>
          <w:b/>
          <w:bCs/>
          <w:color w:val="000000" w:themeColor="text1"/>
          <w:sz w:val="28"/>
          <w:szCs w:val="28"/>
        </w:rPr>
      </w:pPr>
      <w:r w:rsidRPr="000848A0">
        <w:rPr>
          <w:rFonts w:ascii="Open Sans" w:hAnsi="Open Sans" w:eastAsia="Open Sans" w:cs="Open Sans"/>
          <w:b/>
          <w:bCs/>
          <w:color w:val="000000" w:themeColor="text1"/>
          <w:sz w:val="28"/>
          <w:szCs w:val="28"/>
        </w:rPr>
        <w:t xml:space="preserve">illycaffè si conferma caffè </w:t>
      </w:r>
      <w:r w:rsidRPr="000848A0" w:rsidR="2CFFBB7E">
        <w:rPr>
          <w:rFonts w:ascii="Open Sans" w:hAnsi="Open Sans" w:eastAsia="Open Sans" w:cs="Open Sans"/>
          <w:b/>
          <w:bCs/>
          <w:color w:val="000000" w:themeColor="text1"/>
          <w:sz w:val="28"/>
          <w:szCs w:val="28"/>
        </w:rPr>
        <w:t xml:space="preserve">partner ufficiale </w:t>
      </w:r>
    </w:p>
    <w:p w:rsidRPr="000848A0" w:rsidR="008C1EE4" w:rsidP="6484C80F" w:rsidRDefault="503C71AE" w14:paraId="00000004" w14:textId="3CB2C6BD">
      <w:pPr>
        <w:pStyle w:val="Normal0"/>
        <w:jc w:val="center"/>
        <w:rPr>
          <w:rFonts w:ascii="Open Sans" w:hAnsi="Open Sans" w:eastAsia="Open Sans" w:cs="Open Sans"/>
          <w:b/>
          <w:bCs/>
          <w:color w:val="000000" w:themeColor="text1"/>
          <w:sz w:val="28"/>
          <w:szCs w:val="28"/>
        </w:rPr>
      </w:pPr>
      <w:r w:rsidRPr="000848A0">
        <w:rPr>
          <w:rFonts w:ascii="Open Sans" w:hAnsi="Open Sans" w:eastAsia="Open Sans" w:cs="Open Sans"/>
          <w:b/>
          <w:bCs/>
          <w:color w:val="000000" w:themeColor="text1"/>
          <w:sz w:val="28"/>
          <w:szCs w:val="28"/>
        </w:rPr>
        <w:t>de</w:t>
      </w:r>
      <w:r w:rsidRPr="000848A0" w:rsidR="004344E8">
        <w:rPr>
          <w:rFonts w:ascii="Open Sans" w:hAnsi="Open Sans" w:eastAsia="Open Sans" w:cs="Open Sans"/>
          <w:b/>
          <w:bCs/>
          <w:color w:val="000000" w:themeColor="text1"/>
          <w:sz w:val="28"/>
          <w:szCs w:val="28"/>
        </w:rPr>
        <w:t>lla 63°edizione del Salone del Mobile.Milano</w:t>
      </w:r>
    </w:p>
    <w:p w:rsidR="008C1EE4" w:rsidRDefault="004344E8" w14:paraId="00000005" w14:textId="77777777">
      <w:pPr>
        <w:pStyle w:val="Normal0"/>
        <w:jc w:val="both"/>
        <w:rPr>
          <w:rFonts w:ascii="Open Sans" w:hAnsi="Open Sans" w:eastAsia="Open Sans" w:cs="Open Sans"/>
        </w:rPr>
      </w:pPr>
      <w:r>
        <w:rPr>
          <w:rFonts w:ascii="Open Sans" w:hAnsi="Open Sans" w:eastAsia="Open Sans" w:cs="Open Sans"/>
        </w:rPr>
        <w:t xml:space="preserve"> </w:t>
      </w:r>
    </w:p>
    <w:p w:rsidR="008C1EE4" w:rsidRDefault="004344E8" w14:paraId="00000006" w14:textId="2BBF8676">
      <w:pPr>
        <w:pStyle w:val="Normal0"/>
        <w:spacing w:line="276" w:lineRule="auto"/>
        <w:jc w:val="both"/>
        <w:rPr>
          <w:rFonts w:ascii="Open Sans" w:hAnsi="Open Sans" w:eastAsia="Open Sans" w:cs="Open Sans"/>
        </w:rPr>
      </w:pPr>
      <w:r w:rsidRPr="2C87551C" w:rsidR="004344E8">
        <w:rPr>
          <w:rFonts w:ascii="Open Sans" w:hAnsi="Open Sans" w:eastAsia="Open Sans" w:cs="Open Sans"/>
        </w:rPr>
        <w:t>Milano,</w:t>
      </w:r>
      <w:r w:rsidRPr="2C87551C" w:rsidR="004344E8">
        <w:rPr>
          <w:rFonts w:ascii="Open Sans" w:hAnsi="Open Sans" w:eastAsia="Open Sans" w:cs="Open Sans"/>
          <w:b w:val="1"/>
          <w:bCs w:val="1"/>
        </w:rPr>
        <w:t xml:space="preserve"> </w:t>
      </w:r>
      <w:r w:rsidRPr="2C87551C" w:rsidR="47551B19">
        <w:rPr>
          <w:rFonts w:ascii="Open Sans" w:hAnsi="Open Sans" w:eastAsia="Open Sans" w:cs="Open Sans"/>
          <w:b w:val="1"/>
          <w:bCs w:val="1"/>
        </w:rPr>
        <w:t>11</w:t>
      </w:r>
      <w:r w:rsidRPr="2C87551C" w:rsidR="004344E8">
        <w:rPr>
          <w:rFonts w:ascii="Open Sans" w:hAnsi="Open Sans" w:eastAsia="Open Sans" w:cs="Open Sans"/>
          <w:b w:val="1"/>
          <w:bCs w:val="1"/>
        </w:rPr>
        <w:t xml:space="preserve"> </w:t>
      </w:r>
      <w:r w:rsidRPr="2C87551C" w:rsidR="004344E8">
        <w:rPr>
          <w:rFonts w:ascii="Open Sans" w:hAnsi="Open Sans" w:eastAsia="Open Sans" w:cs="Open Sans"/>
          <w:b w:val="1"/>
          <w:bCs w:val="1"/>
        </w:rPr>
        <w:t>febbraio 2025</w:t>
      </w:r>
      <w:r w:rsidRPr="2C87551C" w:rsidR="004344E8">
        <w:rPr>
          <w:rFonts w:ascii="Open Sans" w:hAnsi="Open Sans" w:eastAsia="Open Sans" w:cs="Open Sans"/>
        </w:rPr>
        <w:t xml:space="preserve"> – </w:t>
      </w:r>
      <w:r w:rsidRPr="2C87551C" w:rsidR="004344E8">
        <w:rPr>
          <w:rFonts w:ascii="Open Sans" w:hAnsi="Open Sans" w:eastAsia="Open Sans" w:cs="Open Sans"/>
          <w:b w:val="1"/>
          <w:bCs w:val="1"/>
        </w:rPr>
        <w:t>illycaffè</w:t>
      </w:r>
      <w:r w:rsidRPr="2C87551C" w:rsidR="004344E8">
        <w:rPr>
          <w:rFonts w:ascii="Open Sans" w:hAnsi="Open Sans" w:eastAsia="Open Sans" w:cs="Open Sans"/>
        </w:rPr>
        <w:t xml:space="preserve">, leader globale del caffè di alta qualità sostenibile, si conferma anche per il 2025 partner ufficiale del </w:t>
      </w:r>
      <w:r w:rsidRPr="2C87551C" w:rsidR="004344E8">
        <w:rPr>
          <w:rFonts w:ascii="Open Sans" w:hAnsi="Open Sans" w:eastAsia="Open Sans" w:cs="Open Sans"/>
          <w:b w:val="1"/>
          <w:bCs w:val="1"/>
        </w:rPr>
        <w:t xml:space="preserve">Salone del </w:t>
      </w:r>
      <w:r w:rsidRPr="2C87551C" w:rsidR="004344E8">
        <w:rPr>
          <w:rFonts w:ascii="Open Sans" w:hAnsi="Open Sans" w:eastAsia="Open Sans" w:cs="Open Sans"/>
          <w:b w:val="1"/>
          <w:bCs w:val="1"/>
        </w:rPr>
        <w:t>Mobile.Milano</w:t>
      </w:r>
      <w:r w:rsidRPr="2C87551C" w:rsidR="004344E8">
        <w:rPr>
          <w:rFonts w:ascii="Open Sans" w:hAnsi="Open Sans" w:eastAsia="Open Sans" w:cs="Open Sans"/>
        </w:rPr>
        <w:t>, in programma dall</w:t>
      </w:r>
      <w:r w:rsidRPr="2C87551C" w:rsidR="004344E8">
        <w:rPr>
          <w:rFonts w:ascii="Open Sans" w:hAnsi="Open Sans" w:eastAsia="Open Sans" w:cs="Open Sans"/>
          <w:b w:val="1"/>
          <w:bCs w:val="1"/>
        </w:rPr>
        <w:t>’8 al 13 aprile</w:t>
      </w:r>
      <w:r w:rsidRPr="2C87551C" w:rsidR="004344E8">
        <w:rPr>
          <w:rFonts w:ascii="Open Sans" w:hAnsi="Open Sans" w:eastAsia="Open Sans" w:cs="Open Sans"/>
        </w:rPr>
        <w:t xml:space="preserve">. Giunta alla sua 63° edizione, la manifestazione vedrà illycaffè protagonista non solo all’interno della fiera, ma anche </w:t>
      </w:r>
      <w:r w:rsidRPr="2C87551C" w:rsidR="33F489CE">
        <w:rPr>
          <w:rFonts w:ascii="Open Sans" w:hAnsi="Open Sans" w:eastAsia="Open Sans" w:cs="Open Sans"/>
        </w:rPr>
        <w:t xml:space="preserve">durante </w:t>
      </w:r>
      <w:r w:rsidRPr="2C87551C" w:rsidR="004344E8">
        <w:rPr>
          <w:rFonts w:ascii="Open Sans" w:hAnsi="Open Sans" w:eastAsia="Open Sans" w:cs="Open Sans"/>
        </w:rPr>
        <w:t xml:space="preserve">gli eventi collaterali ufficiali in programma in tutta la città di Milano, con spazi dedicati alla degustazione e alla scoperta dell'inconfondibile blend </w:t>
      </w:r>
      <w:r w:rsidRPr="2C87551C" w:rsidR="004344E8">
        <w:rPr>
          <w:rFonts w:ascii="Open Sans" w:hAnsi="Open Sans" w:eastAsia="Open Sans" w:cs="Open Sans"/>
        </w:rPr>
        <w:t>illy</w:t>
      </w:r>
      <w:r w:rsidRPr="2C87551C" w:rsidR="004344E8">
        <w:rPr>
          <w:rFonts w:ascii="Open Sans" w:hAnsi="Open Sans" w:eastAsia="Open Sans" w:cs="Open Sans"/>
        </w:rPr>
        <w:t xml:space="preserve"> 100% Arabica.</w:t>
      </w:r>
    </w:p>
    <w:p w:rsidR="005E6DFE" w:rsidP="00030C54" w:rsidRDefault="005E6DFE" w14:paraId="6D02DC96" w14:textId="77777777">
      <w:pPr>
        <w:pStyle w:val="Normal0"/>
        <w:spacing w:line="276" w:lineRule="auto"/>
        <w:jc w:val="both"/>
        <w:rPr>
          <w:rFonts w:ascii="Open Sans" w:hAnsi="Open Sans" w:eastAsia="Open Sans" w:cs="Open Sans"/>
        </w:rPr>
      </w:pPr>
    </w:p>
    <w:p w:rsidR="39EC33B4" w:rsidP="11287766" w:rsidRDefault="39EC33B4" w14:paraId="115985AC" w14:textId="117D275D">
      <w:pPr>
        <w:pStyle w:val="Normal0"/>
        <w:spacing w:line="276" w:lineRule="auto"/>
        <w:jc w:val="both"/>
        <w:rPr>
          <w:noProof w:val="0"/>
          <w:lang w:val="it-IT"/>
        </w:rPr>
      </w:pPr>
      <w:r w:rsidRPr="11287766" w:rsidR="39EC33B4">
        <w:rPr>
          <w:rFonts w:ascii="Open Sans" w:hAnsi="Open Sans" w:eastAsia="Open Sans" w:cs="Open Sans"/>
          <w:i w:val="1"/>
          <w:iCs w:val="1"/>
          <w:noProof w:val="0"/>
          <w:color w:val="auto"/>
          <w:sz w:val="22"/>
          <w:szCs w:val="22"/>
          <w:lang w:val="it-IT" w:eastAsia="ja-JP" w:bidi="ar-SA"/>
        </w:rPr>
        <w:t xml:space="preserve">“Siamo entusiasti di rinnovare la nostra partnership con il Salone del </w:t>
      </w:r>
      <w:r w:rsidRPr="11287766" w:rsidR="39EC33B4">
        <w:rPr>
          <w:rFonts w:ascii="Open Sans" w:hAnsi="Open Sans" w:eastAsia="Open Sans" w:cs="Open Sans"/>
          <w:i w:val="1"/>
          <w:iCs w:val="1"/>
          <w:noProof w:val="0"/>
          <w:color w:val="auto"/>
          <w:sz w:val="22"/>
          <w:szCs w:val="22"/>
          <w:lang w:val="it-IT" w:eastAsia="ja-JP" w:bidi="ar-SA"/>
        </w:rPr>
        <w:t>Mobile.Milano</w:t>
      </w:r>
      <w:r w:rsidRPr="11287766" w:rsidR="39EC33B4">
        <w:rPr>
          <w:rFonts w:ascii="Open Sans" w:hAnsi="Open Sans" w:eastAsia="Open Sans" w:cs="Open Sans"/>
          <w:i w:val="1"/>
          <w:iCs w:val="1"/>
          <w:noProof w:val="0"/>
          <w:color w:val="auto"/>
          <w:sz w:val="22"/>
          <w:szCs w:val="22"/>
          <w:lang w:val="it-IT" w:eastAsia="ja-JP" w:bidi="ar-SA"/>
        </w:rPr>
        <w:t xml:space="preserve"> nella sua 63ª edizione. Un evento che condivide con illycaffè i valori di qualità, innovazione e sostenibilità. Essere parte di questa manifestazione internazionale ci dà l’opportunità di connettere il nostro impegno di eccellenza con il mondo dell’arredo e del design, celebrando il gusto come espressione di creatività e bellezza”,</w:t>
      </w:r>
      <w:r w:rsidRPr="11287766" w:rsidR="39EC33B4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it-IT"/>
        </w:rPr>
        <w:t xml:space="preserve"> </w:t>
      </w:r>
      <w:r w:rsidRPr="11287766" w:rsidR="39EC33B4">
        <w:rPr>
          <w:rFonts w:ascii="Open Sans" w:hAnsi="Open Sans" w:eastAsia="Open Sans" w:cs="Open Sans"/>
          <w:noProof w:val="0"/>
          <w:color w:val="auto"/>
          <w:sz w:val="22"/>
          <w:szCs w:val="22"/>
          <w:lang w:val="it-IT" w:eastAsia="ja-JP" w:bidi="ar-SA"/>
        </w:rPr>
        <w:t>commenta</w:t>
      </w:r>
      <w:r w:rsidRPr="11287766" w:rsidR="39EC33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it-IT"/>
        </w:rPr>
        <w:t xml:space="preserve"> </w:t>
      </w:r>
      <w:r w:rsidRPr="11287766" w:rsidR="39EC33B4">
        <w:rPr>
          <w:rFonts w:ascii="Open Sans" w:hAnsi="Open Sans" w:eastAsia="Open Sans" w:cs="Open Sans"/>
          <w:b w:val="1"/>
          <w:bCs w:val="1"/>
          <w:noProof w:val="0"/>
          <w:color w:val="auto"/>
          <w:sz w:val="22"/>
          <w:szCs w:val="22"/>
          <w:lang w:val="it-IT" w:eastAsia="ja-JP" w:bidi="ar-SA"/>
        </w:rPr>
        <w:t xml:space="preserve">Cristina </w:t>
      </w:r>
      <w:r w:rsidRPr="11287766" w:rsidR="39EC33B4">
        <w:rPr>
          <w:rFonts w:ascii="Open Sans" w:hAnsi="Open Sans" w:eastAsia="Open Sans" w:cs="Open Sans"/>
          <w:b w:val="1"/>
          <w:bCs w:val="1"/>
          <w:noProof w:val="0"/>
          <w:color w:val="auto"/>
          <w:sz w:val="22"/>
          <w:szCs w:val="22"/>
          <w:lang w:val="it-IT" w:eastAsia="ja-JP" w:bidi="ar-SA"/>
        </w:rPr>
        <w:t>Scocchia</w:t>
      </w:r>
      <w:r w:rsidRPr="11287766" w:rsidR="39EC33B4">
        <w:rPr>
          <w:rFonts w:ascii="Open Sans" w:hAnsi="Open Sans" w:eastAsia="Open Sans" w:cs="Open Sans"/>
          <w:b w:val="1"/>
          <w:bCs w:val="1"/>
          <w:noProof w:val="0"/>
          <w:color w:val="auto"/>
          <w:sz w:val="22"/>
          <w:szCs w:val="22"/>
          <w:lang w:val="it-IT" w:eastAsia="ja-JP" w:bidi="ar-SA"/>
        </w:rPr>
        <w:t>, Amministratore Delegato di illycaffè</w:t>
      </w:r>
      <w:r w:rsidRPr="11287766" w:rsidR="39EC33B4">
        <w:rPr>
          <w:rFonts w:ascii="Open Sans" w:hAnsi="Open Sans" w:eastAsia="Open Sans" w:cs="Open Sans"/>
          <w:b w:val="1"/>
          <w:bCs w:val="1"/>
          <w:noProof w:val="0"/>
          <w:color w:val="auto"/>
          <w:sz w:val="22"/>
          <w:szCs w:val="22"/>
          <w:lang w:val="it-IT" w:eastAsia="ja-JP" w:bidi="ar-SA"/>
        </w:rPr>
        <w:t>.</w:t>
      </w:r>
    </w:p>
    <w:p w:rsidR="00030C54" w:rsidRDefault="00030C54" w14:paraId="084271F7" w14:textId="77777777">
      <w:pPr>
        <w:pStyle w:val="Normal0"/>
        <w:spacing w:line="276" w:lineRule="auto"/>
        <w:jc w:val="both"/>
        <w:rPr>
          <w:rFonts w:ascii="Open Sans" w:hAnsi="Open Sans" w:eastAsia="Open Sans" w:cs="Open Sans"/>
        </w:rPr>
      </w:pPr>
    </w:p>
    <w:p w:rsidR="008C1EE4" w:rsidRDefault="004344E8" w14:paraId="0000000A" w14:textId="37ADEC70">
      <w:pPr>
        <w:pStyle w:val="Normal0"/>
        <w:spacing w:line="276" w:lineRule="auto"/>
        <w:jc w:val="both"/>
        <w:rPr>
          <w:rFonts w:ascii="Open Sans" w:hAnsi="Open Sans" w:eastAsia="Open Sans" w:cs="Open Sans"/>
        </w:rPr>
      </w:pPr>
      <w:r w:rsidRPr="6484C80F">
        <w:rPr>
          <w:rFonts w:ascii="Open Sans" w:hAnsi="Open Sans" w:eastAsia="Open Sans" w:cs="Open Sans"/>
        </w:rPr>
        <w:t xml:space="preserve">Il più importante appuntamento internazionale per la design industry torna ad animare il quartiere Fiera Milano Rho </w:t>
      </w:r>
      <w:r w:rsidRPr="6484C80F" w:rsidR="2D3FCC34">
        <w:rPr>
          <w:rFonts w:ascii="Open Sans" w:hAnsi="Open Sans" w:eastAsia="Open Sans" w:cs="Open Sans"/>
        </w:rPr>
        <w:t>e mette</w:t>
      </w:r>
      <w:r w:rsidRPr="6484C80F">
        <w:rPr>
          <w:rFonts w:ascii="Open Sans" w:hAnsi="Open Sans" w:eastAsia="Open Sans" w:cs="Open Sans"/>
        </w:rPr>
        <w:t xml:space="preserve"> in scena un racconto polifonico che esplorerà le connessioni profonde tra umanità e progettualità, luce e materia. Anche quest’anno, illycaffè, in qualità di partner ufficiale dell’evento, accompagnerà i visitatori e i professionisti del settore come designer, architetti e giornalisti, nei suoi principali luoghi di ritrovo: dalla Red Lounge, all’International Business Lounge, fino al Caffè della Stampa. </w:t>
      </w:r>
    </w:p>
    <w:p w:rsidR="008C1EE4" w:rsidP="6484C80F" w:rsidRDefault="008C1EE4" w14:paraId="7172D612" w14:textId="46E76304">
      <w:pPr>
        <w:pStyle w:val="Normal0"/>
        <w:spacing w:line="276" w:lineRule="auto"/>
        <w:jc w:val="both"/>
        <w:rPr>
          <w:rFonts w:ascii="Open Sans" w:hAnsi="Open Sans" w:eastAsia="Open Sans" w:cs="Open Sans"/>
        </w:rPr>
      </w:pPr>
    </w:p>
    <w:p w:rsidR="00430F39" w:rsidRDefault="00430F39" w14:paraId="7DA7A5E0" w14:textId="77777777">
      <w:pPr>
        <w:pStyle w:val="Normal0"/>
        <w:jc w:val="both"/>
        <w:rPr>
          <w:rFonts w:ascii="Open Sans" w:hAnsi="Open Sans" w:eastAsia="Open Sans" w:cs="Open Sans"/>
          <w:b/>
          <w:color w:val="FF0000"/>
          <w:sz w:val="28"/>
          <w:szCs w:val="28"/>
        </w:rPr>
      </w:pPr>
    </w:p>
    <w:p w:rsidR="008C1EE4" w:rsidRDefault="008C1EE4" w14:paraId="00000015" w14:textId="77777777">
      <w:pPr>
        <w:pStyle w:val="Normal0"/>
        <w:rPr>
          <w:rFonts w:ascii="Museo sans" w:hAnsi="Museo sans" w:eastAsia="Museo sans" w:cs="Museo sans"/>
        </w:rPr>
      </w:pPr>
    </w:p>
    <w:p w:rsidR="008C1EE4" w:rsidRDefault="008C1EE4" w14:paraId="00000016" w14:textId="77777777">
      <w:pPr>
        <w:pStyle w:val="Normal0"/>
        <w:jc w:val="both"/>
        <w:rPr>
          <w:rFonts w:ascii="Museo sans" w:hAnsi="Museo sans" w:eastAsia="Museo sans" w:cs="Museo sans"/>
        </w:rPr>
      </w:pPr>
    </w:p>
    <w:p w:rsidR="008C1EE4" w:rsidRDefault="004344E8" w14:paraId="00000017" w14:textId="77777777">
      <w:pPr>
        <w:pStyle w:val="Normal0"/>
        <w:jc w:val="both"/>
        <w:rPr>
          <w:rFonts w:ascii="Open Sans" w:hAnsi="Open Sans" w:eastAsia="Open Sans" w:cs="Open Sans"/>
          <w:sz w:val="16"/>
          <w:szCs w:val="16"/>
        </w:rPr>
      </w:pPr>
      <w:r>
        <w:rPr>
          <w:rFonts w:ascii="Open Sans" w:hAnsi="Open Sans" w:eastAsia="Open Sans" w:cs="Open Sans"/>
          <w:b/>
          <w:sz w:val="16"/>
          <w:szCs w:val="16"/>
        </w:rPr>
        <w:t>illycaffè</w:t>
      </w:r>
      <w:r>
        <w:rPr>
          <w:rFonts w:ascii="Open Sans" w:hAnsi="Open Sans" w:eastAsia="Open Sans" w:cs="Open Sans"/>
          <w:sz w:val="16"/>
          <w:szCs w:val="16"/>
        </w:rPr>
        <w:t xml:space="preserve"> è un’azienda familiare italiana fondata a Trieste nel 1933, che da sempre si prefigge la missione di offrire il miglior caffè al mondo. Produce un unico blend 100% Arabica composto da 9 ingredienti diversi. L’azienda seleziona solo l’1% dei migliori chicchi di Arabica. Ogni giorno vengono gustate più di 8 milioni di tazzine di caffè illy nei bar, ristoranti, alberghi, caffè monomarca, case e uffici di oltre 140 paesi, in cui l’azienda è presente attraverso filiali e distributori. Fin dalla nascita illycaffè ha orientato le proprie strategie verso un modello di business sostenibile, impegno che ha rafforzato nel 2019 adottando lo status di Società Benefit e nel 2021 diventando la prima azienda italiana del caffè ad ottenere la certificazione internazionale B Corp. Tutto ciò che è ‘made in illy’ viene arricchito di bellezza e arte, a cominciare dal logo, disegnato da James Rosenquist, le illy Art Collection, le tazzine decorate da più di 130 artisti internazionali o le macchine da caffè disegnate da designer di fama internazionale. Con l'obiettivo di diffonderne la cultura della qualità ai coltivatori, baristi e amanti del caffè, l’azienda ha sviluppato la sua Università del Caffè che ad oggi svolge corsi in 23 paesi del mondo. Nel 2023 illycaffè ha generato un fatturato consolidato pari a €595,1 milioni. La rete monomarca illy conta 159 punti vendita in 30 Paesi.</w:t>
      </w:r>
    </w:p>
    <w:p w:rsidR="008C1EE4" w:rsidRDefault="004344E8" w14:paraId="00000018" w14:textId="77777777">
      <w:pPr>
        <w:pStyle w:val="Normal0"/>
        <w:spacing w:after="160" w:line="259" w:lineRule="auto"/>
        <w:rPr>
          <w:color w:val="FF0000"/>
        </w:rPr>
      </w:pPr>
      <w:r>
        <w:rPr>
          <w:color w:val="FF0000"/>
        </w:rPr>
        <w:t> </w:t>
      </w:r>
    </w:p>
    <w:p w:rsidR="008C1EE4" w:rsidRDefault="008C1EE4" w14:paraId="00000019" w14:textId="77777777">
      <w:pPr>
        <w:pStyle w:val="Normal0"/>
      </w:pPr>
    </w:p>
    <w:sectPr w:rsidR="008C1E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3C17" w:rsidRDefault="00903C17" w14:paraId="4CEB9056" w14:textId="77777777">
      <w:r>
        <w:separator/>
      </w:r>
    </w:p>
  </w:endnote>
  <w:endnote w:type="continuationSeparator" w:id="0">
    <w:p w:rsidR="00903C17" w:rsidRDefault="00903C17" w14:paraId="0373D38A" w14:textId="77777777">
      <w:r>
        <w:continuationSeparator/>
      </w:r>
    </w:p>
  </w:endnote>
  <w:endnote w:type="continuationNotice" w:id="1">
    <w:p w:rsidR="00903C17" w:rsidRDefault="00903C17" w14:paraId="0E820FF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w:fontKey="{1090D027-6F34-42E0-8A38-BED7252C7A1F}" r:id="rId1"/>
    <w:embedItalic w:fontKey="{DBD234DD-5617-4795-9222-DDB811BC4B65}" r:id="rId2"/>
  </w:font>
  <w:font w:name="Play"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04FADB5E-5C2B-47C4-98AC-E40BEDA85423}" r:id="rId3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w:fontKey="{340F3478-D6E2-4A6D-9061-A841F752DCAE}" r:id="rId4"/>
    <w:embedBold w:fontKey="{C225F8C2-D333-4F14-A063-A287E524F198}" r:id="rId5"/>
    <w:embedItalic w:fontKey="{F698A9EF-61CB-4A3D-8074-539540F1C500}" r:id="rId6"/>
  </w:font>
  <w:font w:name="Museo sans">
    <w:altName w:val="Cambria"/>
    <w:charset w:val="00"/>
    <w:family w:val="auto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6DFE" w:rsidRDefault="005E6DFE" w14:paraId="1EC9A3F5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6DFE" w:rsidP="154BBBC9" w:rsidRDefault="154BBBC9" w14:paraId="475402A4" w14:textId="13D95252">
    <w:r w:rsidRPr="154BBBC9">
      <w:rPr>
        <w:rFonts w:ascii="Times New Roman" w:hAnsi="Times New Roman" w:eastAsia="Times New Roman" w:cs="Times New Roman"/>
        <w:b/>
        <w:bCs/>
        <w:color w:val="000000" w:themeColor="text1"/>
        <w:sz w:val="16"/>
        <w:szCs w:val="16"/>
        <w:u w:val="single"/>
      </w:rPr>
      <w:t>Per ulteriori informazioni:</w:t>
    </w:r>
    <w:r w:rsidRPr="154BBBC9">
      <w:rPr>
        <w:rFonts w:ascii="Times New Roman" w:hAnsi="Times New Roman" w:eastAsia="Times New Roman" w:cs="Times New Roman"/>
        <w:color w:val="000000" w:themeColor="text1"/>
        <w:sz w:val="16"/>
        <w:szCs w:val="16"/>
      </w:rPr>
      <w:t xml:space="preserve"> </w:t>
    </w:r>
  </w:p>
  <w:p w:rsidR="005E6DFE" w:rsidP="154BBBC9" w:rsidRDefault="154BBBC9" w14:paraId="003233D8" w14:textId="2EF8D5F2">
    <w:r w:rsidRPr="154BBBC9">
      <w:rPr>
        <w:rFonts w:ascii="Times New Roman" w:hAnsi="Times New Roman" w:eastAsia="Times New Roman" w:cs="Times New Roman"/>
        <w:color w:val="000000" w:themeColor="text1"/>
        <w:sz w:val="16"/>
        <w:szCs w:val="16"/>
      </w:rPr>
      <w:t xml:space="preserve">Christine Pascolo – Giulia Zanini Tel. </w:t>
    </w:r>
    <w:r w:rsidRPr="154BBBC9">
      <w:rPr>
        <w:rFonts w:ascii="Times New Roman" w:hAnsi="Times New Roman" w:eastAsia="Times New Roman" w:cs="Times New Roman"/>
        <w:color w:val="000000" w:themeColor="text1"/>
        <w:sz w:val="16"/>
        <w:szCs w:val="16"/>
        <w:lang w:val="en-GB"/>
      </w:rPr>
      <w:t>+39 0403890111</w:t>
    </w:r>
    <w:r w:rsidRPr="154BBBC9">
      <w:rPr>
        <w:rFonts w:ascii="Times New Roman" w:hAnsi="Times New Roman" w:eastAsia="Times New Roman" w:cs="Times New Roman"/>
        <w:color w:val="000000" w:themeColor="text1"/>
        <w:sz w:val="16"/>
        <w:szCs w:val="16"/>
      </w:rPr>
      <w:t xml:space="preserve"> </w:t>
    </w:r>
  </w:p>
  <w:p w:rsidR="005E6DFE" w:rsidP="154BBBC9" w:rsidRDefault="154BBBC9" w14:paraId="063B144D" w14:textId="577FF025">
    <w:pPr>
      <w:rPr>
        <w:rFonts w:ascii="Times New Roman" w:hAnsi="Times New Roman" w:eastAsia="Times New Roman" w:cs="Times New Roman"/>
        <w:color w:val="000000" w:themeColor="text1"/>
        <w:sz w:val="16"/>
        <w:szCs w:val="16"/>
      </w:rPr>
    </w:pPr>
    <w:r w:rsidRPr="154BBBC9">
      <w:rPr>
        <w:rFonts w:ascii="Times New Roman" w:hAnsi="Times New Roman" w:eastAsia="Times New Roman" w:cs="Times New Roman"/>
        <w:color w:val="000000" w:themeColor="text1"/>
        <w:sz w:val="16"/>
        <w:szCs w:val="16"/>
        <w:lang w:val="en-GB"/>
      </w:rPr>
      <w:t xml:space="preserve">illycaffè Italy Press Office: BPRESS: </w:t>
    </w:r>
    <w:hyperlink r:id="rId1">
      <w:r w:rsidRPr="154BBBC9">
        <w:rPr>
          <w:rFonts w:ascii="Times New Roman" w:hAnsi="Times New Roman" w:eastAsia="Times New Roman" w:cs="Times New Roman"/>
          <w:color w:val="000000" w:themeColor="text1"/>
          <w:sz w:val="16"/>
          <w:szCs w:val="16"/>
          <w:lang w:val="en-GB"/>
        </w:rPr>
        <w:t>illy@bpress.it</w:t>
      </w:r>
    </w:hyperlink>
    <w:r w:rsidRPr="154BBBC9">
      <w:rPr>
        <w:rFonts w:ascii="Times New Roman" w:hAnsi="Times New Roman" w:eastAsia="Times New Roman" w:cs="Times New Roman"/>
        <w:color w:val="000000" w:themeColor="text1"/>
        <w:sz w:val="16"/>
        <w:szCs w:val="16"/>
        <w:lang w:val="en-GB"/>
      </w:rPr>
      <w:t xml:space="preserve"> – Chiara Sandonato Tel. +39 340 2597034</w:t>
    </w:r>
    <w:r w:rsidRPr="154BBBC9">
      <w:rPr>
        <w:rFonts w:ascii="Times New Roman" w:hAnsi="Times New Roman" w:eastAsia="Times New Roman" w:cs="Times New Roman"/>
        <w:color w:val="000000" w:themeColor="text1"/>
        <w:sz w:val="16"/>
        <w:szCs w:val="16"/>
      </w:rPr>
      <w:t xml:space="preserve"> </w:t>
    </w:r>
  </w:p>
  <w:p w:rsidR="005E6DFE" w:rsidP="154BBBC9" w:rsidRDefault="154BBBC9" w14:paraId="3C6C8342" w14:textId="0CA4FBEC">
    <w:pPr>
      <w:rPr>
        <w:rFonts w:ascii="Times New Roman" w:hAnsi="Times New Roman" w:eastAsia="Times New Roman" w:cs="Times New Roman"/>
        <w:color w:val="000000" w:themeColor="text1"/>
        <w:sz w:val="16"/>
        <w:szCs w:val="16"/>
      </w:rPr>
    </w:pPr>
    <w:hyperlink r:id="rId2">
      <w:r w:rsidRPr="154BBBC9">
        <w:rPr>
          <w:rFonts w:ascii="Times New Roman" w:hAnsi="Times New Roman" w:eastAsia="Times New Roman" w:cs="Times New Roman"/>
          <w:color w:val="000000" w:themeColor="text1"/>
          <w:sz w:val="16"/>
          <w:szCs w:val="16"/>
          <w:lang w:val="en-GB"/>
        </w:rPr>
        <w:t>www.illy.com</w:t>
      </w:r>
    </w:hyperlink>
  </w:p>
  <w:p w:rsidR="005E6DFE" w:rsidRDefault="005E6DFE" w14:paraId="7A84C5B0" w14:textId="2844CF9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6DFE" w:rsidRDefault="005E6DFE" w14:paraId="35229BE8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3C17" w:rsidRDefault="00903C17" w14:paraId="7F3E7757" w14:textId="77777777">
      <w:r>
        <w:separator/>
      </w:r>
    </w:p>
  </w:footnote>
  <w:footnote w:type="continuationSeparator" w:id="0">
    <w:p w:rsidR="00903C17" w:rsidRDefault="00903C17" w14:paraId="1CF22C93" w14:textId="77777777">
      <w:r>
        <w:continuationSeparator/>
      </w:r>
    </w:p>
  </w:footnote>
  <w:footnote w:type="continuationNotice" w:id="1">
    <w:p w:rsidR="00903C17" w:rsidRDefault="00903C17" w14:paraId="779B40D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6DFE" w:rsidRDefault="005E6DFE" w14:paraId="04971E91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C1EE4" w:rsidRDefault="004344E8" w14:paraId="0000001A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24E75734" wp14:editId="07777777">
          <wp:extent cx="593090" cy="593090"/>
          <wp:effectExtent l="0" t="0" r="0" b="0"/>
          <wp:docPr id="617275963" name="image1.png" descr="Immagine che contiene Elementi grafici, logo, Carattere, ross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lementi grafici, logo, Carattere, ross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90" cy="593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6DFE" w:rsidRDefault="005E6DFE" w14:paraId="7F75D01B" w14:textId="7777777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trackRevisions w:val="false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EE4"/>
    <w:rsid w:val="00030C54"/>
    <w:rsid w:val="000848A0"/>
    <w:rsid w:val="0023637F"/>
    <w:rsid w:val="00430F39"/>
    <w:rsid w:val="004344E8"/>
    <w:rsid w:val="00587904"/>
    <w:rsid w:val="005E6DFE"/>
    <w:rsid w:val="00673970"/>
    <w:rsid w:val="006D1837"/>
    <w:rsid w:val="006D1F98"/>
    <w:rsid w:val="00711EF0"/>
    <w:rsid w:val="00780B26"/>
    <w:rsid w:val="007F6E35"/>
    <w:rsid w:val="008C1EE4"/>
    <w:rsid w:val="00903C17"/>
    <w:rsid w:val="009565FB"/>
    <w:rsid w:val="009C22E0"/>
    <w:rsid w:val="00A1511D"/>
    <w:rsid w:val="00B450ED"/>
    <w:rsid w:val="00BE348F"/>
    <w:rsid w:val="00C03AB7"/>
    <w:rsid w:val="00C660E4"/>
    <w:rsid w:val="00CD27E8"/>
    <w:rsid w:val="00D66BA7"/>
    <w:rsid w:val="00E5448F"/>
    <w:rsid w:val="00E569CB"/>
    <w:rsid w:val="00EC74AE"/>
    <w:rsid w:val="00F677B2"/>
    <w:rsid w:val="07B7E930"/>
    <w:rsid w:val="11287766"/>
    <w:rsid w:val="154BBBC9"/>
    <w:rsid w:val="1A635F9B"/>
    <w:rsid w:val="2284B762"/>
    <w:rsid w:val="25B68066"/>
    <w:rsid w:val="2C87551C"/>
    <w:rsid w:val="2CFFBB7E"/>
    <w:rsid w:val="2D3FCC34"/>
    <w:rsid w:val="33F489CE"/>
    <w:rsid w:val="34C5905F"/>
    <w:rsid w:val="352A6F0F"/>
    <w:rsid w:val="39356473"/>
    <w:rsid w:val="39EC33B4"/>
    <w:rsid w:val="3B227BBF"/>
    <w:rsid w:val="47551B19"/>
    <w:rsid w:val="4E7599E4"/>
    <w:rsid w:val="503C71AE"/>
    <w:rsid w:val="5479A4DF"/>
    <w:rsid w:val="6484C80F"/>
    <w:rsid w:val="6D48B46B"/>
    <w:rsid w:val="72CDD36F"/>
    <w:rsid w:val="79B781C8"/>
    <w:rsid w:val="7C46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2779"/>
  <w15:docId w15:val="{0B087CBF-6E2C-4FB4-8ABC-0A07C043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sz w:val="22"/>
        <w:szCs w:val="22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hAnsi="Play" w:eastAsia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hAnsi="Play" w:eastAsia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Titolo7">
    <w:name w:val="heading 7"/>
    <w:basedOn w:val="Normal0"/>
    <w:next w:val="Normal0"/>
    <w:link w:val="Titolo7Carattere"/>
    <w:uiPriority w:val="9"/>
    <w:semiHidden/>
    <w:unhideWhenUsed/>
    <w:qFormat/>
    <w:rsid w:val="00354D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0"/>
    <w:next w:val="Normal0"/>
    <w:link w:val="Titolo8Carattere"/>
    <w:uiPriority w:val="9"/>
    <w:semiHidden/>
    <w:unhideWhenUsed/>
    <w:qFormat/>
    <w:rsid w:val="00354D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0"/>
    <w:next w:val="Normal0"/>
    <w:link w:val="Titolo9Carattere"/>
    <w:uiPriority w:val="9"/>
    <w:semiHidden/>
    <w:unhideWhenUsed/>
    <w:qFormat/>
    <w:rsid w:val="00354D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Play" w:hAnsi="Play" w:eastAsia="Play" w:cs="Play"/>
      <w:sz w:val="56"/>
      <w:szCs w:val="56"/>
    </w:rPr>
  </w:style>
  <w:style w:type="paragraph" w:styleId="Normal0" w:customStyle="1">
    <w:name w:val="Normal0"/>
    <w:qFormat/>
  </w:style>
  <w:style w:type="paragraph" w:styleId="heading10" w:customStyle="1">
    <w:name w:val="heading 10"/>
    <w:basedOn w:val="Normal0"/>
    <w:next w:val="Normal0"/>
    <w:link w:val="Titolo1Carattere"/>
    <w:uiPriority w:val="9"/>
    <w:qFormat/>
    <w:rsid w:val="00354D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0" w:customStyle="1">
    <w:name w:val="heading 20"/>
    <w:basedOn w:val="Normal0"/>
    <w:next w:val="Normal0"/>
    <w:link w:val="Titolo2Carattere"/>
    <w:uiPriority w:val="9"/>
    <w:semiHidden/>
    <w:unhideWhenUsed/>
    <w:qFormat/>
    <w:rsid w:val="00354D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0" w:customStyle="1">
    <w:name w:val="heading 30"/>
    <w:basedOn w:val="Normal0"/>
    <w:next w:val="Normal0"/>
    <w:link w:val="Titolo3Carattere"/>
    <w:uiPriority w:val="9"/>
    <w:semiHidden/>
    <w:unhideWhenUsed/>
    <w:qFormat/>
    <w:rsid w:val="00354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0" w:customStyle="1">
    <w:name w:val="heading 40"/>
    <w:basedOn w:val="Normal0"/>
    <w:next w:val="Normal0"/>
    <w:link w:val="Titolo4Carattere"/>
    <w:uiPriority w:val="9"/>
    <w:semiHidden/>
    <w:unhideWhenUsed/>
    <w:qFormat/>
    <w:rsid w:val="00354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0" w:customStyle="1">
    <w:name w:val="heading 50"/>
    <w:basedOn w:val="Normal0"/>
    <w:next w:val="Normal0"/>
    <w:link w:val="Titolo5Carattere"/>
    <w:uiPriority w:val="9"/>
    <w:semiHidden/>
    <w:unhideWhenUsed/>
    <w:qFormat/>
    <w:rsid w:val="00354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0" w:customStyle="1">
    <w:name w:val="heading 60"/>
    <w:basedOn w:val="Normal0"/>
    <w:next w:val="Normal0"/>
    <w:link w:val="Titolo6Carattere"/>
    <w:uiPriority w:val="9"/>
    <w:semiHidden/>
    <w:unhideWhenUsed/>
    <w:qFormat/>
    <w:rsid w:val="00354D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Titolo1Carattere" w:customStyle="1">
    <w:name w:val="Titolo 1 Carattere"/>
    <w:basedOn w:val="Carpredefinitoparagrafo"/>
    <w:link w:val="heading10"/>
    <w:uiPriority w:val="9"/>
    <w:rsid w:val="00354D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heading20"/>
    <w:uiPriority w:val="9"/>
    <w:semiHidden/>
    <w:rsid w:val="00354D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heading30"/>
    <w:uiPriority w:val="9"/>
    <w:semiHidden/>
    <w:rsid w:val="00354D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heading40"/>
    <w:uiPriority w:val="9"/>
    <w:semiHidden/>
    <w:rsid w:val="00354DB9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heading50"/>
    <w:uiPriority w:val="9"/>
    <w:semiHidden/>
    <w:rsid w:val="00354DB9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heading60"/>
    <w:uiPriority w:val="9"/>
    <w:semiHidden/>
    <w:rsid w:val="00354DB9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354DB9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354DB9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354DB9"/>
    <w:rPr>
      <w:rFonts w:eastAsiaTheme="majorEastAsia" w:cstheme="majorBidi"/>
      <w:color w:val="272727" w:themeColor="text1" w:themeTint="D8"/>
    </w:rPr>
  </w:style>
  <w:style w:type="paragraph" w:styleId="Title0" w:customStyle="1">
    <w:name w:val="Title0"/>
    <w:basedOn w:val="Normal0"/>
    <w:next w:val="Normal0"/>
    <w:link w:val="TitoloCarattere"/>
    <w:uiPriority w:val="10"/>
    <w:qFormat/>
    <w:rsid w:val="00354DB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le0"/>
    <w:uiPriority w:val="10"/>
    <w:rsid w:val="00354D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0"/>
    <w:next w:val="Normal0"/>
    <w:link w:val="SottotitoloCarattere"/>
    <w:uiPriority w:val="11"/>
    <w:qFormat/>
    <w:rsid w:val="00354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354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0"/>
    <w:next w:val="Normal0"/>
    <w:link w:val="CitazioneCarattere"/>
    <w:uiPriority w:val="29"/>
    <w:qFormat/>
    <w:rsid w:val="00354DB9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354DB9"/>
    <w:rPr>
      <w:i/>
      <w:iCs/>
      <w:color w:val="404040" w:themeColor="text1" w:themeTint="BF"/>
    </w:rPr>
  </w:style>
  <w:style w:type="paragraph" w:styleId="Paragrafoelenco">
    <w:name w:val="List Paragraph"/>
    <w:basedOn w:val="Normal0"/>
    <w:uiPriority w:val="34"/>
    <w:qFormat/>
    <w:rsid w:val="00354D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4DB9"/>
    <w:rPr>
      <w:i/>
      <w:iCs/>
      <w:color w:val="0F4761" w:themeColor="accent1" w:themeShade="BF"/>
    </w:rPr>
  </w:style>
  <w:style w:type="paragraph" w:styleId="Citazioneintensa">
    <w:name w:val="Intense Quote"/>
    <w:basedOn w:val="Normal0"/>
    <w:next w:val="Normal0"/>
    <w:link w:val="CitazioneintensaCarattere"/>
    <w:uiPriority w:val="30"/>
    <w:qFormat/>
    <w:rsid w:val="00354D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354D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4DB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0"/>
    <w:link w:val="IntestazioneCarattere"/>
    <w:uiPriority w:val="99"/>
    <w:unhideWhenUsed/>
    <w:rsid w:val="0071695A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695A"/>
  </w:style>
  <w:style w:type="paragraph" w:styleId="Pidipagina">
    <w:name w:val="footer"/>
    <w:basedOn w:val="Normal0"/>
    <w:link w:val="PidipaginaCarattere"/>
    <w:uiPriority w:val="99"/>
    <w:unhideWhenUsed/>
    <w:rsid w:val="0071695A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695A"/>
  </w:style>
  <w:style w:type="paragraph" w:styleId="Subtitle0" w:customStyle="1">
    <w:name w:val="Subtitle0"/>
    <w:basedOn w:val="Normale"/>
    <w:next w:val="Normale"/>
    <w:rPr>
      <w:color w:val="595959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154BBBC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eur02.safelinks.protection.outlook.com/?url=http%253A%252F%252Fwww.illy.com%252F&amp;data=02%257C01%257C%257Cb31c5f44baf94a12f3e608d812a7fcf5%257C1b811e13b30d4ed2a8b0a194d536363a%257C0%257C0%257C637279860158018484&amp;sdata=3W01iBaS21cJerBktcWjC9sITzcpB5bPzVm0OJNRIjE%253D&amp;reserved=0" TargetMode="External"/><Relationship Id="rId1" Type="http://schemas.openxmlformats.org/officeDocument/2006/relationships/hyperlink" Target="mailto:illy@bpress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xmrKvfjgO0VUaNCqNMeA0mxfug==">CgMxLjA4AHIhMXVUN19acmRSVkhvejVzcFJrSXBvc2hwRnlSWXFCT2Na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Gamper Maria Leopoldina (Traineeship)</dc:creator>
  <keywords/>
  <lastModifiedBy>Gamper Maria Leopoldina (Traineeship)</lastModifiedBy>
  <revision>23</revision>
  <dcterms:created xsi:type="dcterms:W3CDTF">2025-01-28T17:24:00.0000000Z</dcterms:created>
  <dcterms:modified xsi:type="dcterms:W3CDTF">2025-02-11T08:40:42.8682125Z</dcterms:modified>
</coreProperties>
</file>