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7E570" w14:textId="77777777" w:rsidR="00425FBA" w:rsidRPr="009C686F" w:rsidRDefault="00425FBA" w:rsidP="00425FBA">
      <w:pPr>
        <w:pStyle w:val="Titolo"/>
        <w:ind w:left="1" w:hanging="3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9C686F">
        <w:rPr>
          <w:rFonts w:ascii="Open Sans" w:hAnsi="Open Sans" w:cs="Open Sans"/>
          <w:b/>
          <w:bCs/>
          <w:sz w:val="28"/>
          <w:szCs w:val="28"/>
        </w:rPr>
        <w:t xml:space="preserve">illycaffè presenta a Venezia la nuova illy Art Collection ‘In minor Keys’ </w:t>
      </w:r>
    </w:p>
    <w:p w14:paraId="28C9E882" w14:textId="77777777" w:rsidR="00425FBA" w:rsidRPr="009C686F" w:rsidRDefault="00425FBA" w:rsidP="00425FBA">
      <w:pPr>
        <w:pStyle w:val="Titolo"/>
        <w:ind w:left="1" w:hanging="3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9C686F">
        <w:rPr>
          <w:rFonts w:ascii="Open Sans" w:hAnsi="Open Sans" w:cs="Open Sans"/>
          <w:b/>
          <w:bCs/>
          <w:sz w:val="28"/>
          <w:szCs w:val="28"/>
        </w:rPr>
        <w:t>dedicata alla 61. Esposizione Internazionale d’Arte - La Biennale di Venezia</w:t>
      </w:r>
    </w:p>
    <w:p w14:paraId="21F9F3B3" w14:textId="77777777" w:rsidR="001E32A2" w:rsidRDefault="00425FBA" w:rsidP="00425FBA">
      <w:pPr>
        <w:ind w:left="0" w:hanging="2"/>
        <w:jc w:val="center"/>
        <w:rPr>
          <w:rFonts w:ascii="Open Sans" w:hAnsi="Open Sans" w:cs="Open Sans"/>
          <w:b/>
          <w:bCs/>
          <w:sz w:val="20"/>
          <w:szCs w:val="20"/>
          <w:lang w:val="it-IT"/>
        </w:rPr>
      </w:pPr>
      <w:r w:rsidRPr="00962427">
        <w:rPr>
          <w:rFonts w:ascii="Open Sans" w:hAnsi="Open Sans" w:cs="Open Sans"/>
          <w:b/>
          <w:bCs/>
          <w:sz w:val="20"/>
          <w:szCs w:val="20"/>
          <w:lang w:val="it-IT"/>
        </w:rPr>
        <w:t xml:space="preserve">Le tazzine realizzate da Alice Maher, Werewere Liking, Thania Petersen e Mohammed Z. Rahman sono protagoniste di un’installazione esposta al caffè illy dei Giardini Reali fino al 9 maggio. </w:t>
      </w:r>
    </w:p>
    <w:p w14:paraId="64E98F80" w14:textId="4F8F09EA" w:rsidR="00425FBA" w:rsidRPr="00962427" w:rsidRDefault="00425FBA" w:rsidP="00425FBA">
      <w:pPr>
        <w:ind w:left="0" w:hanging="2"/>
        <w:jc w:val="center"/>
        <w:rPr>
          <w:rFonts w:ascii="Open Sans" w:hAnsi="Open Sans" w:cs="Open Sans"/>
          <w:b/>
          <w:bCs/>
          <w:sz w:val="20"/>
          <w:szCs w:val="20"/>
          <w:lang w:val="it-IT"/>
        </w:rPr>
      </w:pPr>
      <w:r w:rsidRPr="00962427">
        <w:rPr>
          <w:rFonts w:ascii="Open Sans" w:hAnsi="Open Sans" w:cs="Open Sans"/>
          <w:b/>
          <w:bCs/>
          <w:sz w:val="20"/>
          <w:szCs w:val="20"/>
          <w:lang w:val="it-IT"/>
        </w:rPr>
        <w:t xml:space="preserve">Tazzine </w:t>
      </w:r>
      <w:r w:rsidR="006E403F">
        <w:rPr>
          <w:rFonts w:ascii="Open Sans" w:hAnsi="Open Sans" w:cs="Open Sans"/>
          <w:b/>
          <w:bCs/>
          <w:sz w:val="20"/>
          <w:szCs w:val="20"/>
          <w:lang w:val="it-IT"/>
        </w:rPr>
        <w:t>riprodotte in forma</w:t>
      </w:r>
      <w:r w:rsidR="00E129AF">
        <w:rPr>
          <w:rFonts w:ascii="Open Sans" w:hAnsi="Open Sans" w:cs="Open Sans"/>
          <w:b/>
          <w:bCs/>
          <w:sz w:val="20"/>
          <w:szCs w:val="20"/>
          <w:lang w:val="it-IT"/>
        </w:rPr>
        <w:t>to</w:t>
      </w:r>
      <w:r w:rsidR="006E403F">
        <w:rPr>
          <w:rFonts w:ascii="Open Sans" w:hAnsi="Open Sans" w:cs="Open Sans"/>
          <w:b/>
          <w:bCs/>
          <w:sz w:val="20"/>
          <w:szCs w:val="20"/>
          <w:lang w:val="it-IT"/>
        </w:rPr>
        <w:t xml:space="preserve"> </w:t>
      </w:r>
      <w:r w:rsidR="00E129AF">
        <w:rPr>
          <w:rFonts w:ascii="Open Sans" w:hAnsi="Open Sans" w:cs="Open Sans"/>
          <w:b/>
          <w:bCs/>
          <w:sz w:val="20"/>
          <w:szCs w:val="20"/>
          <w:lang w:val="it-IT"/>
        </w:rPr>
        <w:t>gigante</w:t>
      </w:r>
      <w:r w:rsidRPr="00962427">
        <w:rPr>
          <w:rFonts w:ascii="Open Sans" w:hAnsi="Open Sans" w:cs="Open Sans"/>
          <w:b/>
          <w:bCs/>
          <w:sz w:val="20"/>
          <w:szCs w:val="20"/>
          <w:lang w:val="it-IT"/>
        </w:rPr>
        <w:t xml:space="preserve"> hanno </w:t>
      </w:r>
      <w:r w:rsidR="00543055">
        <w:rPr>
          <w:rFonts w:ascii="Open Sans" w:hAnsi="Open Sans" w:cs="Open Sans"/>
          <w:b/>
          <w:bCs/>
          <w:sz w:val="20"/>
          <w:szCs w:val="20"/>
          <w:lang w:val="it-IT"/>
        </w:rPr>
        <w:t>sfilato</w:t>
      </w:r>
      <w:r w:rsidRPr="00962427">
        <w:rPr>
          <w:rFonts w:ascii="Open Sans" w:hAnsi="Open Sans" w:cs="Open Sans"/>
          <w:b/>
          <w:bCs/>
          <w:sz w:val="20"/>
          <w:szCs w:val="20"/>
          <w:lang w:val="it-IT"/>
        </w:rPr>
        <w:t xml:space="preserve"> fra i canali veneziani, portando l’arte a dialogare con la città in modo originale e suggestivo.</w:t>
      </w:r>
    </w:p>
    <w:p w14:paraId="27165C98" w14:textId="77777777" w:rsidR="00425FBA" w:rsidRPr="00425FBA" w:rsidRDefault="00425FBA" w:rsidP="00425FBA">
      <w:pPr>
        <w:ind w:left="0" w:hanging="2"/>
        <w:jc w:val="center"/>
        <w:rPr>
          <w:rFonts w:ascii="Open Sans" w:hAnsi="Open Sans" w:cs="Open Sans"/>
          <w:sz w:val="20"/>
          <w:szCs w:val="20"/>
          <w:lang w:val="it-IT"/>
        </w:rPr>
      </w:pPr>
    </w:p>
    <w:p w14:paraId="6F331E41" w14:textId="574D1C6F" w:rsidR="00425FBA" w:rsidRPr="00425FBA" w:rsidRDefault="00962427" w:rsidP="00425FBA">
      <w:pPr>
        <w:spacing w:after="160" w:line="259" w:lineRule="auto"/>
        <w:ind w:left="0" w:hanging="2"/>
        <w:jc w:val="both"/>
        <w:rPr>
          <w:rFonts w:ascii="Open Sans" w:eastAsiaTheme="minorHAnsi" w:hAnsi="Open Sans" w:cs="Open Sans"/>
          <w:sz w:val="20"/>
          <w:szCs w:val="20"/>
          <w:lang w:val="it-IT"/>
        </w:rPr>
      </w:pPr>
      <w:r>
        <w:rPr>
          <w:rFonts w:ascii="Open Sans" w:hAnsi="Open Sans" w:cs="Open Sans"/>
          <w:b/>
          <w:bCs/>
          <w:sz w:val="20"/>
          <w:szCs w:val="20"/>
          <w:lang w:val="it-IT"/>
        </w:rPr>
        <w:t>Venezia</w:t>
      </w:r>
      <w:r w:rsidR="00425FBA" w:rsidRPr="00425FBA">
        <w:rPr>
          <w:rFonts w:ascii="Open Sans" w:hAnsi="Open Sans" w:cs="Open Sans"/>
          <w:b/>
          <w:bCs/>
          <w:sz w:val="20"/>
          <w:szCs w:val="20"/>
          <w:lang w:val="it-IT"/>
        </w:rPr>
        <w:t xml:space="preserve">, </w:t>
      </w:r>
      <w:r w:rsidR="00496E01">
        <w:rPr>
          <w:rFonts w:ascii="Open Sans" w:hAnsi="Open Sans" w:cs="Open Sans"/>
          <w:b/>
          <w:bCs/>
          <w:sz w:val="20"/>
          <w:szCs w:val="20"/>
          <w:lang w:val="it-IT"/>
        </w:rPr>
        <w:t>7</w:t>
      </w:r>
      <w:r w:rsidR="00425FBA" w:rsidRPr="00425FBA">
        <w:rPr>
          <w:rFonts w:ascii="Open Sans" w:hAnsi="Open Sans" w:cs="Open Sans"/>
          <w:b/>
          <w:bCs/>
          <w:sz w:val="20"/>
          <w:szCs w:val="20"/>
          <w:lang w:val="it-IT"/>
        </w:rPr>
        <w:t xml:space="preserve"> maggio 2026</w:t>
      </w:r>
      <w:r w:rsidR="00425FBA" w:rsidRPr="00425FBA">
        <w:rPr>
          <w:rFonts w:ascii="Open Sans" w:hAnsi="Open Sans" w:cs="Open Sans"/>
          <w:sz w:val="20"/>
          <w:szCs w:val="20"/>
          <w:lang w:val="it-IT"/>
        </w:rPr>
        <w:t xml:space="preserve"> – </w:t>
      </w:r>
      <w:r w:rsidR="00425FBA" w:rsidRPr="00425FBA">
        <w:rPr>
          <w:rFonts w:ascii="Open Sans" w:hAnsi="Open Sans" w:cs="Open Sans"/>
          <w:b/>
          <w:bCs/>
          <w:sz w:val="20"/>
          <w:szCs w:val="20"/>
          <w:lang w:val="it-IT"/>
        </w:rPr>
        <w:t>illycaffè</w:t>
      </w:r>
      <w:r w:rsidR="00425FBA" w:rsidRPr="00425FBA">
        <w:rPr>
          <w:rFonts w:ascii="Open Sans" w:hAnsi="Open Sans" w:cs="Open Sans"/>
          <w:sz w:val="20"/>
          <w:szCs w:val="20"/>
          <w:lang w:val="it-IT"/>
        </w:rPr>
        <w:t xml:space="preserve">, </w:t>
      </w:r>
      <w:r w:rsidR="00425FBA" w:rsidRPr="00425FBA">
        <w:rPr>
          <w:rFonts w:ascii="Open Sans" w:hAnsi="Open Sans" w:cs="Open Sans"/>
          <w:b/>
          <w:bCs/>
          <w:sz w:val="20"/>
          <w:szCs w:val="20"/>
          <w:lang w:val="it-IT"/>
        </w:rPr>
        <w:t xml:space="preserve">main </w:t>
      </w:r>
      <w:r w:rsidR="001E32A2">
        <w:rPr>
          <w:rFonts w:ascii="Open Sans" w:hAnsi="Open Sans" w:cs="Open Sans"/>
          <w:b/>
          <w:bCs/>
          <w:sz w:val="20"/>
          <w:szCs w:val="20"/>
          <w:lang w:val="it-IT"/>
        </w:rPr>
        <w:t>sponsor</w:t>
      </w:r>
      <w:r w:rsidR="00425FBA" w:rsidRPr="00425FBA">
        <w:rPr>
          <w:rFonts w:ascii="Open Sans" w:hAnsi="Open Sans" w:cs="Open Sans"/>
          <w:b/>
          <w:bCs/>
          <w:sz w:val="20"/>
          <w:szCs w:val="20"/>
          <w:lang w:val="it-IT"/>
        </w:rPr>
        <w:t xml:space="preserve"> della Biennale Arte 2026</w:t>
      </w:r>
      <w:r w:rsidR="00425FBA" w:rsidRPr="00425FBA">
        <w:rPr>
          <w:rFonts w:ascii="Open Sans" w:hAnsi="Open Sans" w:cs="Open Sans"/>
          <w:sz w:val="20"/>
          <w:szCs w:val="20"/>
          <w:lang w:val="it-IT"/>
        </w:rPr>
        <w:t xml:space="preserve">, </w:t>
      </w:r>
      <w:r w:rsidR="00496E01">
        <w:rPr>
          <w:rFonts w:ascii="Open Sans" w:hAnsi="Open Sans" w:cs="Open Sans"/>
          <w:sz w:val="20"/>
          <w:szCs w:val="20"/>
          <w:lang w:val="it-IT"/>
        </w:rPr>
        <w:t xml:space="preserve">ha </w:t>
      </w:r>
      <w:r w:rsidR="00425FBA" w:rsidRPr="00425FBA">
        <w:rPr>
          <w:rFonts w:ascii="Open Sans" w:hAnsi="Open Sans" w:cs="Open Sans"/>
          <w:sz w:val="20"/>
          <w:szCs w:val="20"/>
          <w:lang w:val="it-IT"/>
        </w:rPr>
        <w:t>presenta</w:t>
      </w:r>
      <w:r w:rsidR="00496E01">
        <w:rPr>
          <w:rFonts w:ascii="Open Sans" w:hAnsi="Open Sans" w:cs="Open Sans"/>
          <w:sz w:val="20"/>
          <w:szCs w:val="20"/>
          <w:lang w:val="it-IT"/>
        </w:rPr>
        <w:t>to</w:t>
      </w:r>
      <w:r w:rsidR="00425FBA" w:rsidRPr="00425FBA">
        <w:rPr>
          <w:rFonts w:ascii="Open Sans" w:hAnsi="Open Sans" w:cs="Open Sans"/>
          <w:sz w:val="20"/>
          <w:szCs w:val="20"/>
          <w:lang w:val="it-IT"/>
        </w:rPr>
        <w:t xml:space="preserve"> a Venezia la sua ultima </w:t>
      </w:r>
      <w:r w:rsidR="00425FBA" w:rsidRPr="00425FBA">
        <w:rPr>
          <w:rFonts w:ascii="Open Sans" w:hAnsi="Open Sans" w:cs="Open Sans"/>
          <w:b/>
          <w:bCs/>
          <w:sz w:val="20"/>
          <w:szCs w:val="20"/>
          <w:lang w:val="it-IT"/>
        </w:rPr>
        <w:t>illy Art Collection</w:t>
      </w:r>
      <w:r w:rsidR="00425FBA" w:rsidRPr="00425FBA">
        <w:rPr>
          <w:rFonts w:ascii="Open Sans" w:hAnsi="Open Sans" w:cs="Open Sans"/>
          <w:sz w:val="20"/>
          <w:szCs w:val="20"/>
          <w:lang w:val="it-IT"/>
        </w:rPr>
        <w:t>, che interpreta il tema della manifestazione “</w:t>
      </w:r>
      <w:r w:rsidR="00425FBA" w:rsidRPr="00425FBA">
        <w:rPr>
          <w:rFonts w:ascii="Open Sans" w:hAnsi="Open Sans" w:cs="Open Sans"/>
          <w:b/>
          <w:bCs/>
          <w:sz w:val="20"/>
          <w:szCs w:val="20"/>
          <w:lang w:val="it-IT"/>
        </w:rPr>
        <w:t>In Minor Keys</w:t>
      </w:r>
      <w:r w:rsidR="00425FBA" w:rsidRPr="00425FBA">
        <w:rPr>
          <w:rFonts w:ascii="Open Sans" w:hAnsi="Open Sans" w:cs="Open Sans"/>
          <w:sz w:val="20"/>
          <w:szCs w:val="20"/>
          <w:lang w:val="it-IT"/>
        </w:rPr>
        <w:t xml:space="preserve">”, scelto da Koyo Kouoh. Quattro artisti di fama mondiale appartenenti a tre generazioni diverse e provenienti da contesti culturali distinti - </w:t>
      </w:r>
      <w:r w:rsidR="00A203CE" w:rsidRPr="00A203CE">
        <w:rPr>
          <w:rFonts w:ascii="Open Sans" w:eastAsia="Open Sans" w:hAnsi="Open Sans" w:cs="Open Sans"/>
          <w:sz w:val="20"/>
          <w:szCs w:val="20"/>
          <w:lang w:val="it-IT"/>
        </w:rPr>
        <w:t xml:space="preserve">l’irlandese </w:t>
      </w:r>
      <w:r w:rsidR="00A203CE" w:rsidRPr="00A203CE">
        <w:rPr>
          <w:rFonts w:ascii="Open Sans" w:eastAsia="Open Sans" w:hAnsi="Open Sans" w:cs="Open Sans"/>
          <w:b/>
          <w:bCs/>
          <w:sz w:val="20"/>
          <w:szCs w:val="20"/>
          <w:lang w:val="it-IT"/>
        </w:rPr>
        <w:t xml:space="preserve">Alice Maher, </w:t>
      </w:r>
      <w:r w:rsidR="00A203CE" w:rsidRPr="00A203CE">
        <w:rPr>
          <w:rFonts w:ascii="Open Sans" w:eastAsia="Open Sans" w:hAnsi="Open Sans" w:cs="Open Sans"/>
          <w:sz w:val="20"/>
          <w:szCs w:val="20"/>
          <w:lang w:val="it-IT"/>
        </w:rPr>
        <w:t xml:space="preserve">la </w:t>
      </w:r>
      <w:r w:rsidR="00305D78" w:rsidRPr="00A203CE">
        <w:rPr>
          <w:rFonts w:ascii="Open Sans" w:eastAsia="Open Sans" w:hAnsi="Open Sans" w:cs="Open Sans"/>
          <w:sz w:val="20"/>
          <w:szCs w:val="20"/>
          <w:lang w:val="it-IT"/>
        </w:rPr>
        <w:t>camerunese</w:t>
      </w:r>
      <w:r w:rsidR="00A203CE" w:rsidRPr="00A203CE">
        <w:rPr>
          <w:rFonts w:ascii="Open Sans" w:eastAsia="Open Sans" w:hAnsi="Open Sans" w:cs="Open Sans"/>
          <w:b/>
          <w:bCs/>
          <w:sz w:val="20"/>
          <w:szCs w:val="20"/>
          <w:lang w:val="it-IT"/>
        </w:rPr>
        <w:t xml:space="preserve"> Werewere Liking, </w:t>
      </w:r>
      <w:r w:rsidR="00A203CE" w:rsidRPr="00A203CE">
        <w:rPr>
          <w:rFonts w:ascii="Open Sans" w:eastAsia="Open Sans" w:hAnsi="Open Sans" w:cs="Open Sans"/>
          <w:sz w:val="20"/>
          <w:szCs w:val="20"/>
          <w:lang w:val="it-IT"/>
        </w:rPr>
        <w:t>la sudafricana</w:t>
      </w:r>
      <w:r w:rsidR="00A203CE" w:rsidRPr="00A203CE">
        <w:rPr>
          <w:rFonts w:ascii="Open Sans" w:eastAsia="Open Sans" w:hAnsi="Open Sans" w:cs="Open Sans"/>
          <w:b/>
          <w:bCs/>
          <w:sz w:val="20"/>
          <w:szCs w:val="20"/>
          <w:lang w:val="it-IT"/>
        </w:rPr>
        <w:t xml:space="preserve"> Thania Petersen </w:t>
      </w:r>
      <w:r w:rsidR="00A203CE" w:rsidRPr="00A203CE">
        <w:rPr>
          <w:rFonts w:ascii="Open Sans" w:eastAsia="Open Sans" w:hAnsi="Open Sans" w:cs="Open Sans"/>
          <w:sz w:val="20"/>
          <w:szCs w:val="20"/>
          <w:lang w:val="it-IT"/>
        </w:rPr>
        <w:t>e il britannico-bengalese</w:t>
      </w:r>
      <w:r w:rsidR="00A203CE" w:rsidRPr="00A203CE">
        <w:rPr>
          <w:rFonts w:ascii="Open Sans" w:eastAsia="Open Sans" w:hAnsi="Open Sans" w:cs="Open Sans"/>
          <w:b/>
          <w:bCs/>
          <w:sz w:val="20"/>
          <w:szCs w:val="20"/>
          <w:lang w:val="it-IT"/>
        </w:rPr>
        <w:t xml:space="preserve"> Mohammed Z. Rahman</w:t>
      </w:r>
      <w:r w:rsidR="00A203CE" w:rsidRPr="00425FBA">
        <w:rPr>
          <w:rFonts w:ascii="Open Sans" w:hAnsi="Open Sans" w:cs="Open Sans"/>
          <w:sz w:val="20"/>
          <w:szCs w:val="20"/>
          <w:lang w:val="it-IT"/>
        </w:rPr>
        <w:t xml:space="preserve"> </w:t>
      </w:r>
      <w:r w:rsidR="00425FBA" w:rsidRPr="00425FBA">
        <w:rPr>
          <w:rFonts w:ascii="Open Sans" w:hAnsi="Open Sans" w:cs="Open Sans"/>
          <w:sz w:val="20"/>
          <w:szCs w:val="20"/>
          <w:lang w:val="it-IT"/>
        </w:rPr>
        <w:t>-, hanno esplorato il dialogo sottile tra arte e quotidianità,</w:t>
      </w:r>
      <w:r w:rsidR="00425FBA" w:rsidRPr="00425FBA">
        <w:rPr>
          <w:rFonts w:ascii="Open Sans" w:eastAsia="Open Sans" w:hAnsi="Open Sans" w:cs="Open Sans"/>
          <w:sz w:val="20"/>
          <w:szCs w:val="20"/>
          <w:lang w:val="it-IT"/>
        </w:rPr>
        <w:t xml:space="preserve"> trasformando un oggetto quotidiano come la tazzina di caffè in uno spazio di narrazione, memoria e immaginazione. </w:t>
      </w:r>
    </w:p>
    <w:p w14:paraId="2611E4AD" w14:textId="58D1FF14" w:rsidR="00212872" w:rsidRDefault="00212872" w:rsidP="00212872">
      <w:pPr>
        <w:ind w:left="0" w:hanging="2"/>
        <w:jc w:val="both"/>
        <w:rPr>
          <w:rFonts w:ascii="Open Sans" w:hAnsi="Open Sans" w:cs="Open Sans"/>
          <w:sz w:val="20"/>
          <w:szCs w:val="20"/>
          <w:lang w:val="it-IT"/>
        </w:rPr>
      </w:pPr>
      <w:r w:rsidRPr="007072A2">
        <w:rPr>
          <w:rFonts w:ascii="Open Sans" w:hAnsi="Open Sans" w:cs="Open Sans"/>
          <w:b/>
          <w:bCs/>
          <w:sz w:val="20"/>
          <w:szCs w:val="20"/>
          <w:lang w:val="it-IT"/>
        </w:rPr>
        <w:t>L’Amministratore Delegato di illycaffè, Cristina Scocchia</w:t>
      </w:r>
      <w:r w:rsidRPr="007072A2">
        <w:rPr>
          <w:rFonts w:ascii="Open Sans" w:hAnsi="Open Sans" w:cs="Open Sans"/>
          <w:sz w:val="20"/>
          <w:szCs w:val="20"/>
          <w:lang w:val="it-IT"/>
        </w:rPr>
        <w:t xml:space="preserve">, durante l’evento di presentazione della collezione alla quale erano presenti fra gli altri </w:t>
      </w:r>
      <w:r w:rsidRPr="007072A2">
        <w:rPr>
          <w:rFonts w:ascii="Open Sans" w:hAnsi="Open Sans" w:cs="Open Sans"/>
          <w:b/>
          <w:bCs/>
          <w:sz w:val="20"/>
          <w:szCs w:val="20"/>
          <w:lang w:val="it-IT"/>
        </w:rPr>
        <w:t>gli artisti, i curatori, il Presidente di Biennale Pietrangelo Buttafuoco</w:t>
      </w:r>
      <w:r w:rsidR="006F672D">
        <w:rPr>
          <w:rFonts w:ascii="Open Sans" w:hAnsi="Open Sans" w:cs="Open Sans"/>
          <w:b/>
          <w:bCs/>
          <w:sz w:val="20"/>
          <w:szCs w:val="20"/>
          <w:lang w:val="it-IT"/>
        </w:rPr>
        <w:t xml:space="preserve"> -</w:t>
      </w:r>
      <w:r w:rsidRPr="007072A2">
        <w:rPr>
          <w:rFonts w:ascii="Open Sans" w:hAnsi="Open Sans" w:cs="Open Sans"/>
          <w:sz w:val="20"/>
          <w:szCs w:val="20"/>
          <w:lang w:val="it-IT"/>
        </w:rPr>
        <w:t xml:space="preserve"> ha dichiarato: “</w:t>
      </w:r>
      <w:r>
        <w:rPr>
          <w:rFonts w:ascii="Open Sans" w:hAnsi="Open Sans" w:cs="Open Sans"/>
          <w:sz w:val="20"/>
          <w:szCs w:val="20"/>
          <w:lang w:val="it-IT"/>
        </w:rPr>
        <w:t>S</w:t>
      </w:r>
      <w:r w:rsidRPr="007072A2">
        <w:rPr>
          <w:rFonts w:ascii="Open Sans" w:hAnsi="Open Sans" w:cs="Open Sans"/>
          <w:i/>
          <w:iCs/>
          <w:sz w:val="20"/>
          <w:szCs w:val="20"/>
          <w:lang w:val="it-IT"/>
        </w:rPr>
        <w:t>iamo lieti di essere main sponsor della Biennale Arte, un impegno che portiamo avanti con passione dal 2003.</w:t>
      </w:r>
      <w:r>
        <w:rPr>
          <w:rFonts w:ascii="Open Sans" w:hAnsi="Open Sans" w:cs="Open Sans"/>
          <w:i/>
          <w:iCs/>
          <w:sz w:val="20"/>
          <w:szCs w:val="20"/>
          <w:lang w:val="it-IT"/>
        </w:rPr>
        <w:t xml:space="preserve"> </w:t>
      </w:r>
      <w:r w:rsidRPr="007072A2">
        <w:rPr>
          <w:rFonts w:ascii="Open Sans" w:hAnsi="Open Sans" w:cs="Open Sans"/>
          <w:i/>
          <w:iCs/>
          <w:sz w:val="20"/>
          <w:szCs w:val="20"/>
          <w:lang w:val="it-IT"/>
        </w:rPr>
        <w:t xml:space="preserve">Anche quest’anno abbiamo voluto </w:t>
      </w:r>
      <w:r>
        <w:rPr>
          <w:rFonts w:ascii="Open Sans" w:hAnsi="Open Sans" w:cs="Open Sans"/>
          <w:i/>
          <w:iCs/>
          <w:sz w:val="20"/>
          <w:szCs w:val="20"/>
          <w:lang w:val="it-IT"/>
        </w:rPr>
        <w:t>testimoniare il</w:t>
      </w:r>
      <w:r w:rsidRPr="007072A2">
        <w:rPr>
          <w:rFonts w:ascii="Open Sans" w:hAnsi="Open Sans" w:cs="Open Sans"/>
          <w:i/>
          <w:iCs/>
          <w:sz w:val="20"/>
          <w:szCs w:val="20"/>
          <w:lang w:val="it-IT"/>
        </w:rPr>
        <w:t xml:space="preserve"> nostro sostegno </w:t>
      </w:r>
      <w:r>
        <w:rPr>
          <w:rFonts w:ascii="Open Sans" w:hAnsi="Open Sans" w:cs="Open Sans"/>
          <w:i/>
          <w:iCs/>
          <w:sz w:val="20"/>
          <w:szCs w:val="20"/>
          <w:lang w:val="it-IT"/>
        </w:rPr>
        <w:t>alla manifestazione dedicandole una collezione</w:t>
      </w:r>
      <w:r w:rsidR="00972727">
        <w:rPr>
          <w:rFonts w:ascii="Open Sans" w:hAnsi="Open Sans" w:cs="Open Sans"/>
          <w:i/>
          <w:iCs/>
          <w:sz w:val="20"/>
          <w:szCs w:val="20"/>
          <w:lang w:val="it-IT"/>
        </w:rPr>
        <w:t xml:space="preserve"> esclusiva</w:t>
      </w:r>
      <w:r>
        <w:rPr>
          <w:rFonts w:ascii="Open Sans" w:hAnsi="Open Sans" w:cs="Open Sans"/>
          <w:i/>
          <w:iCs/>
          <w:sz w:val="20"/>
          <w:szCs w:val="20"/>
          <w:lang w:val="it-IT"/>
        </w:rPr>
        <w:t xml:space="preserve"> di tazzine. La illy Art Collection ‘In minor keys’ </w:t>
      </w:r>
      <w:r w:rsidRPr="007072A2">
        <w:rPr>
          <w:rFonts w:ascii="Open Sans" w:hAnsi="Open Sans" w:cs="Open Sans"/>
          <w:i/>
          <w:iCs/>
          <w:sz w:val="20"/>
          <w:szCs w:val="20"/>
          <w:lang w:val="it-IT"/>
        </w:rPr>
        <w:t>celebra</w:t>
      </w:r>
      <w:r>
        <w:rPr>
          <w:rFonts w:ascii="Open Sans" w:hAnsi="Open Sans" w:cs="Open Sans"/>
          <w:i/>
          <w:iCs/>
          <w:sz w:val="20"/>
          <w:szCs w:val="20"/>
          <w:lang w:val="it-IT"/>
        </w:rPr>
        <w:t xml:space="preserve"> </w:t>
      </w:r>
      <w:r w:rsidRPr="007072A2">
        <w:rPr>
          <w:rFonts w:ascii="Open Sans" w:hAnsi="Open Sans" w:cs="Open Sans"/>
          <w:i/>
          <w:iCs/>
          <w:sz w:val="20"/>
          <w:szCs w:val="20"/>
          <w:lang w:val="it-IT"/>
        </w:rPr>
        <w:t xml:space="preserve">la capacità dell’arte di entrare nella vita quotidiana, regalando emozioni nuove. La collaborazione con </w:t>
      </w:r>
      <w:r>
        <w:rPr>
          <w:rFonts w:ascii="Open Sans" w:hAnsi="Open Sans" w:cs="Open Sans"/>
          <w:i/>
          <w:iCs/>
          <w:sz w:val="20"/>
          <w:szCs w:val="20"/>
          <w:lang w:val="it-IT"/>
        </w:rPr>
        <w:t xml:space="preserve">i 4 </w:t>
      </w:r>
      <w:r w:rsidRPr="007072A2">
        <w:rPr>
          <w:rFonts w:ascii="Open Sans" w:hAnsi="Open Sans" w:cs="Open Sans"/>
          <w:i/>
          <w:iCs/>
          <w:sz w:val="20"/>
          <w:szCs w:val="20"/>
          <w:lang w:val="it-IT"/>
        </w:rPr>
        <w:t xml:space="preserve">artisti di generazioni e culture diverse </w:t>
      </w:r>
      <w:r>
        <w:rPr>
          <w:rFonts w:ascii="Open Sans" w:hAnsi="Open Sans" w:cs="Open Sans"/>
          <w:i/>
          <w:iCs/>
          <w:sz w:val="20"/>
          <w:szCs w:val="20"/>
          <w:lang w:val="it-IT"/>
        </w:rPr>
        <w:t xml:space="preserve">che l’hanno firmata </w:t>
      </w:r>
      <w:r w:rsidRPr="007072A2">
        <w:rPr>
          <w:rFonts w:ascii="Open Sans" w:hAnsi="Open Sans" w:cs="Open Sans"/>
          <w:i/>
          <w:iCs/>
          <w:sz w:val="20"/>
          <w:szCs w:val="20"/>
          <w:lang w:val="it-IT"/>
        </w:rPr>
        <w:t xml:space="preserve">è </w:t>
      </w:r>
      <w:r>
        <w:rPr>
          <w:rFonts w:ascii="Open Sans" w:hAnsi="Open Sans" w:cs="Open Sans"/>
          <w:i/>
          <w:iCs/>
          <w:sz w:val="20"/>
          <w:szCs w:val="20"/>
          <w:lang w:val="it-IT"/>
        </w:rPr>
        <w:t xml:space="preserve">stata </w:t>
      </w:r>
      <w:r w:rsidRPr="007072A2">
        <w:rPr>
          <w:rFonts w:ascii="Open Sans" w:hAnsi="Open Sans" w:cs="Open Sans"/>
          <w:i/>
          <w:iCs/>
          <w:sz w:val="20"/>
          <w:szCs w:val="20"/>
          <w:lang w:val="it-IT"/>
        </w:rPr>
        <w:t xml:space="preserve">per noi fonte di crescita e ispirazione, e Venezia rappresenta il palcoscenico ideale per </w:t>
      </w:r>
      <w:r>
        <w:rPr>
          <w:rFonts w:ascii="Open Sans" w:hAnsi="Open Sans" w:cs="Open Sans"/>
          <w:i/>
          <w:iCs/>
          <w:sz w:val="20"/>
          <w:szCs w:val="20"/>
          <w:lang w:val="it-IT"/>
        </w:rPr>
        <w:t xml:space="preserve">presentare </w:t>
      </w:r>
      <w:r w:rsidRPr="007072A2">
        <w:rPr>
          <w:rFonts w:ascii="Open Sans" w:hAnsi="Open Sans" w:cs="Open Sans"/>
          <w:i/>
          <w:iCs/>
          <w:sz w:val="20"/>
          <w:szCs w:val="20"/>
          <w:lang w:val="it-IT"/>
        </w:rPr>
        <w:t>questa sinfonia creativa.</w:t>
      </w:r>
      <w:r w:rsidRPr="007072A2">
        <w:rPr>
          <w:rFonts w:ascii="Open Sans" w:hAnsi="Open Sans" w:cs="Open Sans"/>
          <w:sz w:val="20"/>
          <w:szCs w:val="20"/>
          <w:lang w:val="it-IT"/>
        </w:rPr>
        <w:t xml:space="preserve">” </w:t>
      </w:r>
    </w:p>
    <w:p w14:paraId="398B3BCF" w14:textId="77777777" w:rsidR="00212872" w:rsidRPr="00212872" w:rsidRDefault="00212872" w:rsidP="00212872">
      <w:pPr>
        <w:jc w:val="both"/>
        <w:rPr>
          <w:sz w:val="10"/>
          <w:szCs w:val="10"/>
          <w:lang w:val="it-IT"/>
        </w:rPr>
      </w:pPr>
    </w:p>
    <w:p w14:paraId="171C8E04" w14:textId="1BFE65FF" w:rsidR="00425FBA" w:rsidRDefault="00425FBA" w:rsidP="003A73BD">
      <w:pPr>
        <w:ind w:left="0" w:hanging="2"/>
        <w:jc w:val="both"/>
        <w:rPr>
          <w:rFonts w:ascii="Open Sans" w:hAnsi="Open Sans" w:cs="Open Sans"/>
          <w:sz w:val="20"/>
          <w:szCs w:val="20"/>
          <w:lang w:val="it-IT"/>
        </w:rPr>
      </w:pPr>
      <w:r w:rsidRPr="00425FBA">
        <w:rPr>
          <w:rFonts w:ascii="Open Sans" w:hAnsi="Open Sans" w:cs="Open Sans"/>
          <w:sz w:val="20"/>
          <w:szCs w:val="20"/>
          <w:lang w:val="it-IT"/>
        </w:rPr>
        <w:t>La nuova collezione è stata svelata in anteprima</w:t>
      </w:r>
      <w:r w:rsidR="00B80AB7">
        <w:rPr>
          <w:rFonts w:ascii="Open Sans" w:hAnsi="Open Sans" w:cs="Open Sans"/>
          <w:sz w:val="20"/>
          <w:szCs w:val="20"/>
          <w:lang w:val="it-IT"/>
        </w:rPr>
        <w:t xml:space="preserve"> </w:t>
      </w:r>
      <w:r w:rsidRPr="00425FBA">
        <w:rPr>
          <w:rFonts w:ascii="Open Sans" w:hAnsi="Open Sans" w:cs="Open Sans"/>
          <w:sz w:val="20"/>
          <w:szCs w:val="20"/>
          <w:lang w:val="it-IT"/>
        </w:rPr>
        <w:t xml:space="preserve">al </w:t>
      </w:r>
      <w:r w:rsidRPr="00425FBA">
        <w:rPr>
          <w:rFonts w:ascii="Open Sans" w:hAnsi="Open Sans" w:cs="Open Sans"/>
          <w:b/>
          <w:bCs/>
          <w:sz w:val="20"/>
          <w:szCs w:val="20"/>
          <w:lang w:val="it-IT"/>
        </w:rPr>
        <w:t>caffè illy d</w:t>
      </w:r>
      <w:r w:rsidR="00064631">
        <w:rPr>
          <w:rFonts w:ascii="Open Sans" w:hAnsi="Open Sans" w:cs="Open Sans"/>
          <w:b/>
          <w:bCs/>
          <w:sz w:val="20"/>
          <w:szCs w:val="20"/>
          <w:lang w:val="it-IT"/>
        </w:rPr>
        <w:t>ei Giardini Reali</w:t>
      </w:r>
      <w:r w:rsidR="00B80AB7">
        <w:rPr>
          <w:rFonts w:ascii="Open Sans" w:hAnsi="Open Sans" w:cs="Open Sans"/>
          <w:b/>
          <w:bCs/>
          <w:sz w:val="20"/>
          <w:szCs w:val="20"/>
          <w:lang w:val="it-IT"/>
        </w:rPr>
        <w:t xml:space="preserve"> accanto a</w:t>
      </w:r>
      <w:r w:rsidR="00064631">
        <w:rPr>
          <w:rFonts w:ascii="Open Sans" w:hAnsi="Open Sans" w:cs="Open Sans"/>
          <w:b/>
          <w:bCs/>
          <w:sz w:val="20"/>
          <w:szCs w:val="20"/>
          <w:lang w:val="it-IT"/>
        </w:rPr>
        <w:t xml:space="preserve"> </w:t>
      </w:r>
      <w:r w:rsidRPr="00425FBA">
        <w:rPr>
          <w:rFonts w:ascii="Open Sans" w:hAnsi="Open Sans" w:cs="Open Sans"/>
          <w:b/>
          <w:bCs/>
          <w:sz w:val="20"/>
          <w:szCs w:val="20"/>
          <w:lang w:val="it-IT"/>
        </w:rPr>
        <w:t>Piazza San</w:t>
      </w:r>
      <w:r w:rsidR="00B80AB7">
        <w:rPr>
          <w:rFonts w:ascii="Open Sans" w:hAnsi="Open Sans" w:cs="Open Sans"/>
          <w:b/>
          <w:bCs/>
          <w:sz w:val="20"/>
          <w:szCs w:val="20"/>
          <w:lang w:val="it-IT"/>
        </w:rPr>
        <w:t xml:space="preserve"> Marco</w:t>
      </w:r>
      <w:r w:rsidRPr="00425FBA">
        <w:rPr>
          <w:rFonts w:ascii="Open Sans" w:hAnsi="Open Sans" w:cs="Open Sans"/>
          <w:sz w:val="20"/>
          <w:szCs w:val="20"/>
          <w:lang w:val="it-IT"/>
        </w:rPr>
        <w:t xml:space="preserve">. Le </w:t>
      </w:r>
      <w:r w:rsidR="00384998">
        <w:rPr>
          <w:rFonts w:ascii="Open Sans" w:hAnsi="Open Sans" w:cs="Open Sans"/>
          <w:sz w:val="20"/>
          <w:szCs w:val="20"/>
          <w:lang w:val="it-IT"/>
        </w:rPr>
        <w:t xml:space="preserve">iconiche </w:t>
      </w:r>
      <w:r w:rsidRPr="00425FBA">
        <w:rPr>
          <w:rFonts w:ascii="Open Sans" w:hAnsi="Open Sans" w:cs="Open Sans"/>
          <w:sz w:val="20"/>
          <w:szCs w:val="20"/>
          <w:lang w:val="it-IT"/>
        </w:rPr>
        <w:t xml:space="preserve">tazzine hanno catturato il centro della scena grazie a </w:t>
      </w:r>
      <w:r w:rsidRPr="00425FBA">
        <w:rPr>
          <w:rFonts w:ascii="Open Sans" w:hAnsi="Open Sans" w:cs="Open Sans"/>
          <w:b/>
          <w:bCs/>
          <w:sz w:val="20"/>
          <w:szCs w:val="20"/>
          <w:lang w:val="it-IT"/>
        </w:rPr>
        <w:t>quattro installazioni</w:t>
      </w:r>
      <w:r w:rsidR="003A73BD" w:rsidRPr="003A73BD">
        <w:rPr>
          <w:rFonts w:ascii="Open Sans" w:hAnsi="Open Sans" w:cs="Open Sans"/>
          <w:sz w:val="20"/>
          <w:szCs w:val="20"/>
          <w:lang w:val="it-IT"/>
        </w:rPr>
        <w:t>, di quattro colori diversi, ognuno dei quali rispecchia i mondi e le atmosfere degli artisti</w:t>
      </w:r>
      <w:r w:rsidR="003A73BD">
        <w:rPr>
          <w:rFonts w:ascii="Open Sans" w:hAnsi="Open Sans" w:cs="Open Sans"/>
          <w:sz w:val="20"/>
          <w:szCs w:val="20"/>
          <w:lang w:val="it-IT"/>
        </w:rPr>
        <w:t xml:space="preserve">. </w:t>
      </w:r>
      <w:r w:rsidR="007B0705">
        <w:rPr>
          <w:rFonts w:ascii="Open Sans" w:hAnsi="Open Sans" w:cs="Open Sans"/>
          <w:sz w:val="20"/>
          <w:szCs w:val="20"/>
          <w:lang w:val="it-IT"/>
        </w:rPr>
        <w:t>Un</w:t>
      </w:r>
      <w:r w:rsidRPr="00425FBA">
        <w:rPr>
          <w:rFonts w:ascii="Open Sans" w:hAnsi="Open Sans" w:cs="Open Sans"/>
          <w:sz w:val="20"/>
          <w:szCs w:val="20"/>
          <w:lang w:val="it-IT"/>
        </w:rPr>
        <w:t xml:space="preserve"> totem esplicativo</w:t>
      </w:r>
      <w:r w:rsidR="007B0705">
        <w:rPr>
          <w:rFonts w:ascii="Open Sans" w:hAnsi="Open Sans" w:cs="Open Sans"/>
          <w:sz w:val="20"/>
          <w:szCs w:val="20"/>
          <w:lang w:val="it-IT"/>
        </w:rPr>
        <w:t>, situato all’entrata dello spazio,</w:t>
      </w:r>
      <w:r w:rsidRPr="00425FBA">
        <w:rPr>
          <w:rFonts w:ascii="Open Sans" w:hAnsi="Open Sans" w:cs="Open Sans"/>
          <w:sz w:val="20"/>
          <w:szCs w:val="20"/>
          <w:lang w:val="it-IT"/>
        </w:rPr>
        <w:t xml:space="preserve"> illustra il concept e la storia dietro la creazione, offrendo al pubblico una lettura approfondita del progetto. L’installazione </w:t>
      </w:r>
      <w:r w:rsidR="00C769E9">
        <w:rPr>
          <w:rFonts w:ascii="Open Sans" w:hAnsi="Open Sans" w:cs="Open Sans"/>
          <w:sz w:val="20"/>
          <w:szCs w:val="20"/>
          <w:lang w:val="it-IT"/>
        </w:rPr>
        <w:t>rimarrà</w:t>
      </w:r>
      <w:r w:rsidRPr="00425FBA">
        <w:rPr>
          <w:rFonts w:ascii="Open Sans" w:hAnsi="Open Sans" w:cs="Open Sans"/>
          <w:sz w:val="20"/>
          <w:szCs w:val="20"/>
          <w:lang w:val="it-IT"/>
        </w:rPr>
        <w:t xml:space="preserve"> in mostra all’ingresso del caffè illy </w:t>
      </w:r>
      <w:r w:rsidRPr="00A25EF6">
        <w:rPr>
          <w:rFonts w:ascii="Open Sans" w:hAnsi="Open Sans" w:cs="Open Sans"/>
          <w:b/>
          <w:bCs/>
          <w:sz w:val="20"/>
          <w:szCs w:val="20"/>
          <w:lang w:val="it-IT"/>
        </w:rPr>
        <w:t>durante tutte le giornate del vernissage</w:t>
      </w:r>
      <w:r w:rsidRPr="00425FBA">
        <w:rPr>
          <w:rFonts w:ascii="Open Sans" w:hAnsi="Open Sans" w:cs="Open Sans"/>
          <w:sz w:val="20"/>
          <w:szCs w:val="20"/>
          <w:lang w:val="it-IT"/>
        </w:rPr>
        <w:t xml:space="preserve"> della Biennale Arte, permettendo ai visitatori di scoprire la nuova illy Art Collection.</w:t>
      </w:r>
    </w:p>
    <w:p w14:paraId="1575403D" w14:textId="77777777" w:rsidR="00425FBA" w:rsidRPr="00425FBA" w:rsidRDefault="00425FBA" w:rsidP="00425FBA">
      <w:pPr>
        <w:jc w:val="both"/>
        <w:rPr>
          <w:rFonts w:ascii="Open Sans" w:hAnsi="Open Sans" w:cs="Open Sans"/>
          <w:sz w:val="10"/>
          <w:szCs w:val="10"/>
          <w:lang w:val="it-IT"/>
        </w:rPr>
      </w:pPr>
    </w:p>
    <w:p w14:paraId="703D5B71" w14:textId="62656507" w:rsidR="00FB4DFF" w:rsidRPr="00021D95" w:rsidRDefault="00FB4DFF" w:rsidP="00021D95">
      <w:pPr>
        <w:ind w:left="0" w:hanging="2"/>
        <w:jc w:val="both"/>
        <w:rPr>
          <w:rFonts w:ascii="Open Sans" w:hAnsi="Open Sans" w:cs="Open Sans"/>
          <w:sz w:val="20"/>
          <w:szCs w:val="20"/>
          <w:lang w:val="it-IT"/>
        </w:rPr>
      </w:pPr>
      <w:r w:rsidRPr="00FB4DFF">
        <w:rPr>
          <w:rFonts w:ascii="Open Sans" w:hAnsi="Open Sans" w:cs="Open Sans"/>
          <w:sz w:val="20"/>
          <w:szCs w:val="20"/>
          <w:lang w:val="it-IT"/>
        </w:rPr>
        <w:t xml:space="preserve">La presentazione della illy Art Collection è stata impreziosita dalla </w:t>
      </w:r>
      <w:r w:rsidRPr="00FB4DFF">
        <w:rPr>
          <w:rFonts w:ascii="Open Sans" w:hAnsi="Open Sans" w:cs="Open Sans"/>
          <w:b/>
          <w:bCs/>
          <w:sz w:val="20"/>
          <w:szCs w:val="20"/>
          <w:lang w:val="it-IT"/>
        </w:rPr>
        <w:t xml:space="preserve">performance </w:t>
      </w:r>
      <w:r w:rsidR="008B74FB">
        <w:rPr>
          <w:rFonts w:ascii="Open Sans" w:hAnsi="Open Sans" w:cs="Open Sans"/>
          <w:b/>
          <w:bCs/>
          <w:sz w:val="20"/>
          <w:szCs w:val="20"/>
          <w:lang w:val="it-IT"/>
        </w:rPr>
        <w:t xml:space="preserve">di </w:t>
      </w:r>
      <w:r w:rsidR="00384998">
        <w:rPr>
          <w:rFonts w:ascii="Open Sans" w:hAnsi="Open Sans" w:cs="Open Sans"/>
          <w:b/>
          <w:bCs/>
          <w:sz w:val="20"/>
          <w:szCs w:val="20"/>
          <w:lang w:val="it-IT"/>
        </w:rPr>
        <w:t>tazzine</w:t>
      </w:r>
      <w:r w:rsidRPr="00FB4DFF">
        <w:rPr>
          <w:rFonts w:ascii="Open Sans" w:hAnsi="Open Sans" w:cs="Open Sans"/>
          <w:b/>
          <w:bCs/>
          <w:sz w:val="20"/>
          <w:szCs w:val="20"/>
          <w:lang w:val="it-IT"/>
        </w:rPr>
        <w:t xml:space="preserve"> </w:t>
      </w:r>
      <w:r w:rsidR="006E403F">
        <w:rPr>
          <w:rFonts w:ascii="Open Sans" w:hAnsi="Open Sans" w:cs="Open Sans"/>
          <w:b/>
          <w:bCs/>
          <w:sz w:val="20"/>
          <w:szCs w:val="20"/>
          <w:lang w:val="it-IT"/>
        </w:rPr>
        <w:t xml:space="preserve">prodotte </w:t>
      </w:r>
      <w:r w:rsidR="00A25EF6">
        <w:rPr>
          <w:rFonts w:ascii="Open Sans" w:hAnsi="Open Sans" w:cs="Open Sans"/>
          <w:b/>
          <w:bCs/>
          <w:sz w:val="20"/>
          <w:szCs w:val="20"/>
          <w:lang w:val="it-IT"/>
        </w:rPr>
        <w:t xml:space="preserve">in versione oversize </w:t>
      </w:r>
      <w:r w:rsidRPr="00FB4DFF">
        <w:rPr>
          <w:rFonts w:ascii="Open Sans" w:hAnsi="Open Sans" w:cs="Open Sans"/>
          <w:sz w:val="20"/>
          <w:szCs w:val="20"/>
          <w:lang w:val="it-IT"/>
        </w:rPr>
        <w:t xml:space="preserve">a mano da maestri artigiani, che hanno solcato i canali veneziani, </w:t>
      </w:r>
      <w:r w:rsidR="00021D95">
        <w:rPr>
          <w:rFonts w:ascii="Open Sans" w:hAnsi="Open Sans" w:cs="Open Sans"/>
          <w:sz w:val="20"/>
          <w:szCs w:val="20"/>
          <w:lang w:val="it-IT"/>
        </w:rPr>
        <w:t>per venire poi</w:t>
      </w:r>
      <w:r w:rsidR="00DF477E" w:rsidRPr="00FB4DFF">
        <w:rPr>
          <w:rFonts w:ascii="Open Sans" w:hAnsi="Open Sans" w:cs="Open Sans"/>
          <w:sz w:val="20"/>
          <w:szCs w:val="20"/>
          <w:lang w:val="it-IT"/>
        </w:rPr>
        <w:t xml:space="preserve"> posizionate in Riva Ca’ di Dio</w:t>
      </w:r>
      <w:r w:rsidR="00DF477E">
        <w:rPr>
          <w:rFonts w:ascii="Open Sans" w:hAnsi="Open Sans" w:cs="Open Sans"/>
          <w:sz w:val="20"/>
          <w:szCs w:val="20"/>
          <w:lang w:val="it-IT"/>
        </w:rPr>
        <w:t>, dando vita a un’installazione che</w:t>
      </w:r>
      <w:r w:rsidR="00DF477E" w:rsidRPr="00FB4DFF">
        <w:rPr>
          <w:rFonts w:ascii="Open Sans" w:hAnsi="Open Sans" w:cs="Open Sans"/>
          <w:sz w:val="20"/>
          <w:szCs w:val="20"/>
          <w:lang w:val="it-IT"/>
        </w:rPr>
        <w:t xml:space="preserve"> r</w:t>
      </w:r>
      <w:r w:rsidR="00DF477E">
        <w:rPr>
          <w:rFonts w:ascii="Open Sans" w:hAnsi="Open Sans" w:cs="Open Sans"/>
          <w:sz w:val="20"/>
          <w:szCs w:val="20"/>
          <w:lang w:val="it-IT"/>
        </w:rPr>
        <w:t xml:space="preserve">esterà </w:t>
      </w:r>
      <w:r w:rsidR="00DF477E" w:rsidRPr="00FB4DFF">
        <w:rPr>
          <w:rFonts w:ascii="Open Sans" w:hAnsi="Open Sans" w:cs="Open Sans"/>
          <w:sz w:val="20"/>
          <w:szCs w:val="20"/>
          <w:lang w:val="it-IT"/>
        </w:rPr>
        <w:t>espost</w:t>
      </w:r>
      <w:r w:rsidR="00DF477E">
        <w:rPr>
          <w:rFonts w:ascii="Open Sans" w:hAnsi="Open Sans" w:cs="Open Sans"/>
          <w:sz w:val="20"/>
          <w:szCs w:val="20"/>
          <w:lang w:val="it-IT"/>
        </w:rPr>
        <w:t>a</w:t>
      </w:r>
      <w:r w:rsidR="00DF477E" w:rsidRPr="00FB4DFF">
        <w:rPr>
          <w:rFonts w:ascii="Open Sans" w:hAnsi="Open Sans" w:cs="Open Sans"/>
          <w:sz w:val="20"/>
          <w:szCs w:val="20"/>
          <w:lang w:val="it-IT"/>
        </w:rPr>
        <w:t xml:space="preserve"> </w:t>
      </w:r>
      <w:r w:rsidR="00DF477E">
        <w:rPr>
          <w:rFonts w:ascii="Open Sans" w:hAnsi="Open Sans" w:cs="Open Sans"/>
          <w:sz w:val="20"/>
          <w:szCs w:val="20"/>
          <w:lang w:val="it-IT"/>
        </w:rPr>
        <w:t xml:space="preserve">al pubblico </w:t>
      </w:r>
      <w:r w:rsidR="00DF477E" w:rsidRPr="00FB4DFF">
        <w:rPr>
          <w:rFonts w:ascii="Open Sans" w:hAnsi="Open Sans" w:cs="Open Sans"/>
          <w:sz w:val="20"/>
          <w:szCs w:val="20"/>
          <w:lang w:val="it-IT"/>
        </w:rPr>
        <w:t xml:space="preserve">fino al </w:t>
      </w:r>
      <w:r w:rsidR="00DF477E" w:rsidRPr="00A25EF6">
        <w:rPr>
          <w:rFonts w:ascii="Open Sans" w:hAnsi="Open Sans" w:cs="Open Sans"/>
          <w:b/>
          <w:bCs/>
          <w:sz w:val="20"/>
          <w:szCs w:val="20"/>
          <w:lang w:val="it-IT"/>
        </w:rPr>
        <w:t>10 maggio</w:t>
      </w:r>
      <w:r w:rsidR="00DF477E" w:rsidRPr="00FB4DFF">
        <w:rPr>
          <w:rFonts w:ascii="Open Sans" w:hAnsi="Open Sans" w:cs="Open Sans"/>
          <w:sz w:val="20"/>
          <w:szCs w:val="20"/>
          <w:lang w:val="it-IT"/>
        </w:rPr>
        <w:t>.</w:t>
      </w:r>
      <w:r w:rsidR="00021D95">
        <w:rPr>
          <w:rFonts w:ascii="Open Sans" w:hAnsi="Open Sans" w:cs="Open Sans"/>
          <w:sz w:val="20"/>
          <w:szCs w:val="20"/>
          <w:lang w:val="it-IT"/>
        </w:rPr>
        <w:t xml:space="preserve"> </w:t>
      </w:r>
      <w:r w:rsidRPr="00FB4DFF">
        <w:rPr>
          <w:rFonts w:ascii="Open Sans" w:hAnsi="Open Sans" w:cs="Open Sans"/>
          <w:sz w:val="20"/>
          <w:szCs w:val="20"/>
          <w:lang w:val="it-IT"/>
        </w:rPr>
        <w:t xml:space="preserve">Quest’anno, le </w:t>
      </w:r>
      <w:r w:rsidR="00B31CF9">
        <w:rPr>
          <w:rFonts w:ascii="Open Sans" w:hAnsi="Open Sans" w:cs="Open Sans"/>
          <w:sz w:val="20"/>
          <w:szCs w:val="20"/>
          <w:lang w:val="it-IT"/>
        </w:rPr>
        <w:t xml:space="preserve">riproduzioni delle </w:t>
      </w:r>
      <w:r w:rsidR="00A25EF6">
        <w:rPr>
          <w:rFonts w:ascii="Open Sans" w:hAnsi="Open Sans" w:cs="Open Sans"/>
          <w:sz w:val="20"/>
          <w:szCs w:val="20"/>
          <w:lang w:val="it-IT"/>
        </w:rPr>
        <w:t xml:space="preserve">maestose </w:t>
      </w:r>
      <w:r w:rsidR="00B31CF9">
        <w:rPr>
          <w:rFonts w:ascii="Open Sans" w:hAnsi="Open Sans" w:cs="Open Sans"/>
          <w:sz w:val="20"/>
          <w:szCs w:val="20"/>
          <w:lang w:val="it-IT"/>
        </w:rPr>
        <w:t>tazzine</w:t>
      </w:r>
      <w:r w:rsidR="00B80AB7">
        <w:rPr>
          <w:rFonts w:ascii="Open Sans" w:hAnsi="Open Sans" w:cs="Open Sans"/>
          <w:sz w:val="20"/>
          <w:szCs w:val="20"/>
          <w:lang w:val="it-IT"/>
        </w:rPr>
        <w:t xml:space="preserve"> galleggianti</w:t>
      </w:r>
      <w:r w:rsidRPr="00FB4DFF">
        <w:rPr>
          <w:rFonts w:ascii="Open Sans" w:hAnsi="Open Sans" w:cs="Open Sans"/>
          <w:sz w:val="20"/>
          <w:szCs w:val="20"/>
          <w:lang w:val="it-IT"/>
        </w:rPr>
        <w:t xml:space="preserve"> sono diventate realtà: dopo l</w:t>
      </w:r>
      <w:r w:rsidR="005A77E7">
        <w:rPr>
          <w:rFonts w:ascii="Open Sans" w:hAnsi="Open Sans" w:cs="Open Sans"/>
          <w:sz w:val="20"/>
          <w:szCs w:val="20"/>
          <w:lang w:val="it-IT"/>
        </w:rPr>
        <w:t xml:space="preserve">’attivazione </w:t>
      </w:r>
      <w:r w:rsidRPr="00FB4DFF">
        <w:rPr>
          <w:rFonts w:ascii="Open Sans" w:hAnsi="Open Sans" w:cs="Open Sans"/>
          <w:sz w:val="20"/>
          <w:szCs w:val="20"/>
          <w:lang w:val="it-IT"/>
        </w:rPr>
        <w:t xml:space="preserve">digitale di due anni fa, quando un’immagine </w:t>
      </w:r>
      <w:r w:rsidR="009F61B3">
        <w:rPr>
          <w:rFonts w:ascii="Open Sans" w:hAnsi="Open Sans" w:cs="Open Sans"/>
          <w:sz w:val="20"/>
          <w:szCs w:val="20"/>
          <w:lang w:val="it-IT"/>
        </w:rPr>
        <w:t>creata con l’intelligenza artificiale</w:t>
      </w:r>
      <w:r w:rsidRPr="00FB4DFF">
        <w:rPr>
          <w:rFonts w:ascii="Open Sans" w:hAnsi="Open Sans" w:cs="Open Sans"/>
          <w:sz w:val="20"/>
          <w:szCs w:val="20"/>
          <w:lang w:val="it-IT"/>
        </w:rPr>
        <w:t xml:space="preserve"> aveva fatto il giro del web, questa edizione della Biennale Arte ha visto la trasformazione di quel</w:t>
      </w:r>
      <w:r w:rsidR="00926ED2">
        <w:rPr>
          <w:rFonts w:ascii="Open Sans" w:hAnsi="Open Sans" w:cs="Open Sans"/>
          <w:sz w:val="20"/>
          <w:szCs w:val="20"/>
          <w:lang w:val="it-IT"/>
        </w:rPr>
        <w:t xml:space="preserve">l’illusione </w:t>
      </w:r>
      <w:r w:rsidRPr="00FB4DFF">
        <w:rPr>
          <w:rFonts w:ascii="Open Sans" w:hAnsi="Open Sans" w:cs="Open Sans"/>
          <w:sz w:val="20"/>
          <w:szCs w:val="20"/>
          <w:lang w:val="it-IT"/>
        </w:rPr>
        <w:t xml:space="preserve">virtuale in una presenza </w:t>
      </w:r>
      <w:r w:rsidR="00CA4E23">
        <w:rPr>
          <w:rFonts w:ascii="Open Sans" w:hAnsi="Open Sans" w:cs="Open Sans"/>
          <w:sz w:val="20"/>
          <w:szCs w:val="20"/>
          <w:lang w:val="it-IT"/>
        </w:rPr>
        <w:t xml:space="preserve">che </w:t>
      </w:r>
      <w:r w:rsidR="001C1493">
        <w:rPr>
          <w:rFonts w:ascii="Open Sans" w:hAnsi="Open Sans" w:cs="Open Sans"/>
          <w:sz w:val="20"/>
          <w:szCs w:val="20"/>
          <w:lang w:val="it-IT"/>
        </w:rPr>
        <w:t>è diventata t</w:t>
      </w:r>
      <w:r w:rsidRPr="00FB4DFF">
        <w:rPr>
          <w:rFonts w:ascii="Open Sans" w:hAnsi="Open Sans" w:cs="Open Sans"/>
          <w:sz w:val="20"/>
          <w:szCs w:val="20"/>
          <w:lang w:val="it-IT"/>
        </w:rPr>
        <w:t xml:space="preserve">angibile. </w:t>
      </w:r>
    </w:p>
    <w:p w14:paraId="5A715EE4" w14:textId="77777777" w:rsidR="00425FBA" w:rsidRPr="00425FBA" w:rsidRDefault="00425FBA" w:rsidP="00425FBA">
      <w:pPr>
        <w:jc w:val="both"/>
        <w:rPr>
          <w:rFonts w:ascii="Open Sans" w:hAnsi="Open Sans" w:cs="Open Sans"/>
          <w:sz w:val="10"/>
          <w:szCs w:val="10"/>
          <w:lang w:val="it-IT"/>
        </w:rPr>
      </w:pPr>
    </w:p>
    <w:p w14:paraId="122D2821" w14:textId="7AAC4019" w:rsidR="005E5118" w:rsidRPr="005E5118" w:rsidRDefault="005E5118" w:rsidP="005E5118">
      <w:pPr>
        <w:shd w:val="clear" w:color="auto" w:fill="FFFFFF"/>
        <w:tabs>
          <w:tab w:val="right" w:pos="9612"/>
        </w:tabs>
        <w:spacing w:line="240" w:lineRule="auto"/>
        <w:ind w:left="0" w:hanging="2"/>
        <w:jc w:val="both"/>
        <w:rPr>
          <w:rFonts w:ascii="Open Sans" w:eastAsia="Open Sans" w:hAnsi="Open Sans" w:cs="Open Sans"/>
          <w:sz w:val="20"/>
          <w:szCs w:val="20"/>
          <w:lang w:val="it-IT"/>
        </w:rPr>
      </w:pPr>
      <w:r w:rsidRPr="005E5118">
        <w:rPr>
          <w:rFonts w:ascii="Open Sans" w:eastAsia="Open Sans" w:hAnsi="Open Sans" w:cs="Open Sans"/>
          <w:sz w:val="20"/>
          <w:szCs w:val="20"/>
          <w:lang w:val="it-IT"/>
        </w:rPr>
        <w:t xml:space="preserve">La illy Art Collection </w:t>
      </w:r>
      <w:r>
        <w:rPr>
          <w:rFonts w:ascii="Open Sans" w:eastAsia="Open Sans" w:hAnsi="Open Sans" w:cs="Open Sans"/>
          <w:sz w:val="20"/>
          <w:szCs w:val="20"/>
          <w:lang w:val="it-IT"/>
        </w:rPr>
        <w:t>è</w:t>
      </w:r>
      <w:r w:rsidRPr="005E5118">
        <w:rPr>
          <w:rFonts w:ascii="Open Sans" w:eastAsia="Open Sans" w:hAnsi="Open Sans" w:cs="Open Sans"/>
          <w:sz w:val="20"/>
          <w:szCs w:val="20"/>
          <w:lang w:val="it-IT"/>
        </w:rPr>
        <w:t xml:space="preserve"> disponibile nell’e-shop illy, negli store (illy Caffè e illy Shop), nei canali della grande distribuzione al dettaglio e nei canali di e-commerce indiretti. </w:t>
      </w:r>
    </w:p>
    <w:p w14:paraId="69692A17" w14:textId="77777777" w:rsidR="005E5118" w:rsidRPr="005E5118" w:rsidRDefault="005E5118" w:rsidP="005E5118">
      <w:pPr>
        <w:shd w:val="clear" w:color="auto" w:fill="FFFFFF"/>
        <w:tabs>
          <w:tab w:val="right" w:pos="9612"/>
        </w:tabs>
        <w:spacing w:line="240" w:lineRule="auto"/>
        <w:jc w:val="both"/>
        <w:rPr>
          <w:rFonts w:ascii="Open Sans" w:eastAsia="Open Sans" w:hAnsi="Open Sans" w:cs="Open Sans"/>
          <w:sz w:val="10"/>
          <w:szCs w:val="10"/>
          <w:lang w:val="it-IT"/>
        </w:rPr>
      </w:pPr>
    </w:p>
    <w:p w14:paraId="766A52F2" w14:textId="77777777" w:rsidR="00425FBA" w:rsidRPr="00425FBA" w:rsidRDefault="00425FBA" w:rsidP="00425FBA">
      <w:pPr>
        <w:ind w:left="0" w:hanging="2"/>
        <w:jc w:val="both"/>
        <w:rPr>
          <w:lang w:val="it-IT"/>
        </w:rPr>
      </w:pPr>
    </w:p>
    <w:p w14:paraId="35C357A9" w14:textId="77777777" w:rsidR="0022720A" w:rsidRPr="0022720A" w:rsidRDefault="0022720A" w:rsidP="00766886">
      <w:pPr>
        <w:spacing w:line="276" w:lineRule="auto"/>
        <w:ind w:leftChars="0" w:left="0" w:firstLineChars="0" w:firstLine="0"/>
        <w:jc w:val="both"/>
        <w:rPr>
          <w:rFonts w:ascii="Open Sans" w:hAnsi="Open Sans" w:cs="Open Sans"/>
          <w:b/>
          <w:bCs/>
          <w:sz w:val="10"/>
          <w:szCs w:val="10"/>
          <w:lang w:val="it-IT"/>
        </w:rPr>
      </w:pPr>
    </w:p>
    <w:p w14:paraId="4509A06E" w14:textId="77777777" w:rsidR="00D30216" w:rsidRDefault="00D30216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4CE578DA" w14:textId="77777777" w:rsidR="00A60DDA" w:rsidRDefault="00A60DDA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7B21B48A" w14:textId="77777777" w:rsidR="00A60DDA" w:rsidRDefault="00A60DDA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6AE755FE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34497442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2787B831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7531555C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4878FAAA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68827E1A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550A874B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4ACA706C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016BA164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3FA74E22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4CB7D317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3BF9101D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61B4561E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0C8C696F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289CAE83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254B63D1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529B1082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0A68DE6D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002B06B0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2433D2BC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6A96BF75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751CC67B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0B124975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1B442271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726C2BF7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2F720878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71ACB980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09601C3F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7182E73D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55F3356F" w14:textId="77777777" w:rsidR="003B1C51" w:rsidRDefault="003B1C51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4DFDA799" w14:textId="77777777" w:rsidR="00A60DDA" w:rsidRPr="0022720A" w:rsidRDefault="00A60DDA" w:rsidP="00F33111">
      <w:pPr>
        <w:spacing w:line="240" w:lineRule="auto"/>
        <w:ind w:leftChars="0" w:left="0" w:firstLineChars="0" w:firstLine="0"/>
        <w:jc w:val="both"/>
        <w:rPr>
          <w:rFonts w:ascii="Open Sans" w:hAnsi="Open Sans" w:cs="Open Sans"/>
          <w:sz w:val="18"/>
          <w:szCs w:val="18"/>
          <w:lang w:val="it-IT"/>
        </w:rPr>
      </w:pPr>
    </w:p>
    <w:p w14:paraId="4683CD61" w14:textId="77777777" w:rsidR="00A60DDA" w:rsidRPr="00923F6D" w:rsidRDefault="00A60DDA" w:rsidP="00A60DDA">
      <w:pPr>
        <w:ind w:left="0" w:hanging="2"/>
        <w:jc w:val="both"/>
        <w:rPr>
          <w:rFonts w:ascii="Open Sans" w:hAnsi="Open Sans" w:cs="Open Sans"/>
          <w:b/>
          <w:bCs/>
          <w:sz w:val="16"/>
          <w:szCs w:val="16"/>
          <w:lang w:val="it-IT"/>
        </w:rPr>
      </w:pPr>
      <w:r w:rsidRPr="00923F6D">
        <w:rPr>
          <w:rFonts w:ascii="Open Sans" w:hAnsi="Open Sans" w:cs="Open Sans"/>
          <w:b/>
          <w:bCs/>
          <w:sz w:val="16"/>
          <w:szCs w:val="16"/>
          <w:lang w:val="it-IT"/>
        </w:rPr>
        <w:t>***</w:t>
      </w:r>
    </w:p>
    <w:p w14:paraId="727683BA" w14:textId="77777777" w:rsidR="0037040C" w:rsidRPr="0037040C" w:rsidRDefault="0037040C" w:rsidP="0037040C">
      <w:pPr>
        <w:spacing w:line="276" w:lineRule="auto"/>
        <w:ind w:left="0" w:hanging="2"/>
        <w:jc w:val="both"/>
        <w:rPr>
          <w:rFonts w:ascii="Open Sans" w:eastAsia="Open Sans" w:hAnsi="Open Sans" w:cs="Open Sans"/>
          <w:b/>
          <w:sz w:val="16"/>
          <w:szCs w:val="16"/>
          <w:lang w:val="it-IT"/>
        </w:rPr>
      </w:pPr>
      <w:r w:rsidRPr="0037040C">
        <w:rPr>
          <w:rFonts w:ascii="Open Sans" w:eastAsia="Open Sans" w:hAnsi="Open Sans" w:cs="Open Sans"/>
          <w:b/>
          <w:sz w:val="16"/>
          <w:szCs w:val="16"/>
          <w:lang w:val="it-IT"/>
        </w:rPr>
        <w:t>illycaffè</w:t>
      </w:r>
    </w:p>
    <w:p w14:paraId="47A8677D" w14:textId="678641E6" w:rsidR="0037040C" w:rsidRPr="0037040C" w:rsidRDefault="0037040C" w:rsidP="0037040C">
      <w:pPr>
        <w:spacing w:line="276" w:lineRule="auto"/>
        <w:ind w:left="0" w:hanging="2"/>
        <w:jc w:val="both"/>
        <w:rPr>
          <w:rFonts w:ascii="Open Sans" w:eastAsia="Open Sans" w:hAnsi="Open Sans" w:cs="Open Sans"/>
          <w:sz w:val="16"/>
          <w:szCs w:val="16"/>
          <w:shd w:val="clear" w:color="auto" w:fill="FEFEFE"/>
          <w:lang w:val="it-IT"/>
        </w:rPr>
      </w:pPr>
      <w:r w:rsidRPr="0037040C">
        <w:rPr>
          <w:rFonts w:ascii="Open Sans" w:eastAsia="Open Sans" w:hAnsi="Open Sans" w:cs="Open Sans"/>
          <w:sz w:val="16"/>
          <w:szCs w:val="16"/>
          <w:shd w:val="clear" w:color="auto" w:fill="FEFEFE"/>
          <w:lang w:val="it-IT"/>
        </w:rPr>
        <w:t xml:space="preserve">Azienda familiare italiana fondata a Trieste nel 1933, che da sempre si prefigge la missione di offrire il miglior caffè al mondo. Produce un unico blend 100% Arabica composto da 9 ingredienti diversi. Ogni giorno vengono gustate più di 10 milioni di tazzine di caffè illy nei bar, ristoranti, alberghi, caffè monomarca, case e uffici di oltre 140 paesi, in cui l’azienda è presente attraverso filiali e distributori. </w:t>
      </w:r>
      <w:r w:rsidRPr="0037040C">
        <w:rPr>
          <w:rFonts w:ascii="Open Sans" w:eastAsia="Open Sans" w:hAnsi="Open Sans" w:cs="Open Sans"/>
          <w:sz w:val="16"/>
          <w:szCs w:val="16"/>
          <w:lang w:val="it-IT"/>
        </w:rPr>
        <w:t>Fin dalla nascita illycaffè ha orientato le proprie strategie verso un modello di business sostenibile, impegno che ha rafforzato nel 2019 adottando</w:t>
      </w:r>
      <w:r w:rsidRPr="0037040C">
        <w:rPr>
          <w:rFonts w:ascii="Open Sans" w:eastAsia="Open Sans" w:hAnsi="Open Sans" w:cs="Open Sans"/>
          <w:sz w:val="16"/>
          <w:szCs w:val="16"/>
          <w:shd w:val="clear" w:color="auto" w:fill="FEFEFE"/>
          <w:lang w:val="it-IT"/>
        </w:rPr>
        <w:t xml:space="preserve"> lo status di Società Benefit e nel 2021 diventando la prima azienda italiana del caffè ad ottenere la certificazione internazionale B Corp. Tutto ciò che è ‘made in illy’ viene arricchito di bellezza e arte, a cominciare dal logo, disegnato da James Rosenquist, le illy Art Collection, le tazzine decorate da più di 135 artisti internazionali o le macchine da caffè disegnate da designer di fama internazionale. Con l'obiettivo di diffonderne la cultura della qualità ai coltivatori, baristi e amanti del caffè, l’azienda ha sviluppato la sua Università del Caffè che ad oggi svolge corsi in 24 paesi del mondo. Nel 202</w:t>
      </w:r>
      <w:r w:rsidR="00425FBA">
        <w:rPr>
          <w:rFonts w:ascii="Open Sans" w:eastAsia="Open Sans" w:hAnsi="Open Sans" w:cs="Open Sans"/>
          <w:sz w:val="16"/>
          <w:szCs w:val="16"/>
          <w:shd w:val="clear" w:color="auto" w:fill="FEFEFE"/>
          <w:lang w:val="it-IT"/>
        </w:rPr>
        <w:t>5</w:t>
      </w:r>
      <w:r w:rsidRPr="0037040C">
        <w:rPr>
          <w:rFonts w:ascii="Open Sans" w:eastAsia="Open Sans" w:hAnsi="Open Sans" w:cs="Open Sans"/>
          <w:sz w:val="16"/>
          <w:szCs w:val="16"/>
          <w:shd w:val="clear" w:color="auto" w:fill="FEFEFE"/>
          <w:lang w:val="it-IT"/>
        </w:rPr>
        <w:t xml:space="preserve"> illycaffè ha generato un fatturato consolidato pari a €</w:t>
      </w:r>
      <w:r w:rsidR="00425FBA">
        <w:rPr>
          <w:rFonts w:ascii="Open Sans" w:eastAsia="Open Sans" w:hAnsi="Open Sans" w:cs="Open Sans"/>
          <w:sz w:val="16"/>
          <w:szCs w:val="16"/>
          <w:shd w:val="clear" w:color="auto" w:fill="FEFEFE"/>
          <w:lang w:val="it-IT"/>
        </w:rPr>
        <w:t>70</w:t>
      </w:r>
      <w:r w:rsidRPr="0037040C">
        <w:rPr>
          <w:rFonts w:ascii="Open Sans" w:eastAsia="Open Sans" w:hAnsi="Open Sans" w:cs="Open Sans"/>
          <w:sz w:val="16"/>
          <w:szCs w:val="16"/>
          <w:shd w:val="clear" w:color="auto" w:fill="FEFEFE"/>
          <w:lang w:val="it-IT"/>
        </w:rPr>
        <w:t xml:space="preserve">0 milioni. </w:t>
      </w:r>
    </w:p>
    <w:p w14:paraId="2296F610" w14:textId="77777777" w:rsidR="0037040C" w:rsidRPr="0037040C" w:rsidRDefault="0037040C" w:rsidP="0037040C">
      <w:pPr>
        <w:spacing w:line="276" w:lineRule="auto"/>
        <w:ind w:left="0" w:hanging="2"/>
        <w:jc w:val="both"/>
        <w:rPr>
          <w:rFonts w:ascii="Open Sans" w:eastAsia="Open Sans" w:hAnsi="Open Sans" w:cs="Open Sans"/>
          <w:sz w:val="16"/>
          <w:szCs w:val="16"/>
          <w:shd w:val="clear" w:color="auto" w:fill="FEFEFE"/>
          <w:lang w:val="it-IT"/>
        </w:rPr>
      </w:pPr>
    </w:p>
    <w:p w14:paraId="46EDA02B" w14:textId="09561582" w:rsidR="00C7577C" w:rsidRPr="006E403F" w:rsidRDefault="00C7577C" w:rsidP="0037040C">
      <w:pPr>
        <w:ind w:left="0" w:hanging="2"/>
        <w:jc w:val="both"/>
        <w:rPr>
          <w:rFonts w:ascii="Open Sans" w:eastAsia="Open Sans" w:hAnsi="Open Sans" w:cs="Open Sans"/>
          <w:b/>
          <w:sz w:val="16"/>
          <w:szCs w:val="16"/>
          <w:lang w:val="it-IT"/>
        </w:rPr>
      </w:pPr>
    </w:p>
    <w:sectPr w:rsidR="00C7577C" w:rsidRPr="006E403F" w:rsidSect="009624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44B77" w14:textId="77777777" w:rsidR="00AF72C0" w:rsidRDefault="00AF72C0" w:rsidP="00522FA8">
      <w:pPr>
        <w:spacing w:line="240" w:lineRule="auto"/>
        <w:ind w:left="0" w:hanging="2"/>
      </w:pPr>
      <w:r>
        <w:separator/>
      </w:r>
    </w:p>
  </w:endnote>
  <w:endnote w:type="continuationSeparator" w:id="0">
    <w:p w14:paraId="028409BC" w14:textId="77777777" w:rsidR="00AF72C0" w:rsidRDefault="00AF72C0" w:rsidP="00522FA8">
      <w:pPr>
        <w:spacing w:line="240" w:lineRule="auto"/>
        <w:ind w:left="0" w:hanging="2"/>
      </w:pPr>
      <w:r>
        <w:continuationSeparator/>
      </w:r>
    </w:p>
  </w:endnote>
  <w:endnote w:type="continuationNotice" w:id="1">
    <w:p w14:paraId="34BB59A0" w14:textId="77777777" w:rsidR="00AF72C0" w:rsidRDefault="00AF72C0">
      <w:pPr>
        <w:spacing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ans 300">
    <w:altName w:val="Calibr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useo Sans">
    <w:altName w:val="Calibri"/>
    <w:panose1 w:val="00000000000000000000"/>
    <w:charset w:val="0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29B9" w14:textId="1EB2E107" w:rsidR="0034093D" w:rsidRDefault="0034093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E1C06" w14:textId="77777777" w:rsidR="00CF05C2" w:rsidRPr="00CF05C2" w:rsidRDefault="00CF05C2" w:rsidP="00CF05C2">
    <w:pPr>
      <w:ind w:left="0" w:hanging="2"/>
      <w:rPr>
        <w:rFonts w:ascii="Open Sans" w:hAnsi="Open Sans" w:cs="Open Sans"/>
        <w:i/>
        <w:iCs/>
        <w:sz w:val="16"/>
        <w:szCs w:val="16"/>
        <w:lang w:val="it-IT"/>
      </w:rPr>
    </w:pPr>
    <w:hyperlink r:id="rId1" w:history="1">
      <w:r w:rsidRPr="00CF05C2">
        <w:rPr>
          <w:rStyle w:val="Collegamentoipertestuale"/>
          <w:rFonts w:ascii="Open Sans" w:hAnsi="Open Sans" w:cs="Open Sans"/>
          <w:sz w:val="16"/>
          <w:szCs w:val="16"/>
          <w:lang w:val="it-IT"/>
        </w:rPr>
        <w:t>www.illy.com</w:t>
      </w:r>
    </w:hyperlink>
  </w:p>
  <w:p w14:paraId="4875D89D" w14:textId="5A0BED21" w:rsidR="00CF05C2" w:rsidRPr="003B1C51" w:rsidRDefault="00CF05C2" w:rsidP="00CF05C2">
    <w:pPr>
      <w:ind w:left="0" w:hanging="2"/>
      <w:rPr>
        <w:rFonts w:ascii="Open Sans" w:hAnsi="Open Sans" w:cs="Open Sans"/>
        <w:sz w:val="16"/>
        <w:szCs w:val="16"/>
        <w:lang w:val="it-IT"/>
      </w:rPr>
    </w:pPr>
    <w:r w:rsidRPr="003B1C51">
      <w:rPr>
        <w:rFonts w:ascii="Open Sans" w:hAnsi="Open Sans" w:cs="Open Sans"/>
        <w:i/>
        <w:iCs/>
        <w:sz w:val="16"/>
        <w:szCs w:val="16"/>
        <w:lang w:val="it-IT"/>
      </w:rPr>
      <w:t>illycaffè</w:t>
    </w:r>
    <w:r w:rsidRPr="003B1C51">
      <w:rPr>
        <w:rFonts w:ascii="Open Sans" w:hAnsi="Open Sans" w:cs="Open Sans"/>
        <w:sz w:val="16"/>
        <w:szCs w:val="16"/>
        <w:lang w:val="it-IT"/>
      </w:rPr>
      <w:t xml:space="preserve">: Christine Pascolo – </w:t>
    </w:r>
    <w:hyperlink r:id="rId2" w:history="1">
      <w:r w:rsidR="003B1C51" w:rsidRPr="003B1C51">
        <w:rPr>
          <w:rStyle w:val="Collegamentoipertestuale"/>
          <w:rFonts w:ascii="Open Sans" w:hAnsi="Open Sans" w:cs="Open Sans"/>
          <w:sz w:val="16"/>
          <w:szCs w:val="16"/>
          <w:lang w:val="it-IT"/>
        </w:rPr>
        <w:t>christine.pascolo@illy.com</w:t>
      </w:r>
    </w:hyperlink>
    <w:r w:rsidR="003B1C51" w:rsidRPr="003B1C51">
      <w:rPr>
        <w:rFonts w:ascii="Open Sans" w:hAnsi="Open Sans" w:cs="Open Sans"/>
        <w:sz w:val="16"/>
        <w:szCs w:val="16"/>
        <w:lang w:val="it-IT"/>
      </w:rPr>
      <w:t xml:space="preserve"> </w:t>
    </w:r>
    <w:r w:rsidR="003B1C51">
      <w:rPr>
        <w:rFonts w:ascii="Open Sans" w:hAnsi="Open Sans" w:cs="Open Sans"/>
        <w:sz w:val="16"/>
        <w:szCs w:val="16"/>
        <w:lang w:val="it-IT"/>
      </w:rPr>
      <w:t>–</w:t>
    </w:r>
    <w:r w:rsidR="003B1C51" w:rsidRPr="003B1C51">
      <w:rPr>
        <w:rFonts w:ascii="Open Sans" w:hAnsi="Open Sans" w:cs="Open Sans"/>
        <w:sz w:val="16"/>
        <w:szCs w:val="16"/>
        <w:lang w:val="it-IT"/>
      </w:rPr>
      <w:t xml:space="preserve"> Tel</w:t>
    </w:r>
    <w:r w:rsidR="003B1C51">
      <w:rPr>
        <w:rFonts w:ascii="Open Sans" w:hAnsi="Open Sans" w:cs="Open Sans"/>
        <w:sz w:val="16"/>
        <w:szCs w:val="16"/>
        <w:lang w:val="it-IT"/>
      </w:rPr>
      <w:t>. + 39 335 6575739</w:t>
    </w:r>
  </w:p>
  <w:p w14:paraId="6C03CEFB" w14:textId="77777777" w:rsidR="00CF05C2" w:rsidRPr="005E6177" w:rsidRDefault="00CF05C2" w:rsidP="00CF05C2">
    <w:pPr>
      <w:pBdr>
        <w:top w:val="nil"/>
        <w:left w:val="nil"/>
        <w:bottom w:val="nil"/>
        <w:right w:val="nil"/>
        <w:between w:val="nil"/>
      </w:pBdr>
      <w:ind w:left="0" w:hanging="2"/>
      <w:rPr>
        <w:rFonts w:ascii="Open Sans" w:eastAsia="Museo Sans" w:hAnsi="Open Sans" w:cs="Open Sans"/>
        <w:sz w:val="16"/>
        <w:szCs w:val="16"/>
      </w:rPr>
    </w:pPr>
    <w:r w:rsidRPr="005E6177">
      <w:rPr>
        <w:rFonts w:ascii="Open Sans" w:eastAsia="Museo Sans" w:hAnsi="Open Sans" w:cs="Open Sans"/>
        <w:sz w:val="16"/>
        <w:szCs w:val="16"/>
      </w:rPr>
      <w:t>illycaffè Italy Press Office: BPRESS: illy@bpress.it – Chiara Sandonato Tel. +39 340 2597034</w:t>
    </w:r>
  </w:p>
  <w:p w14:paraId="2CBD5D4E" w14:textId="770C47FD" w:rsidR="0034093D" w:rsidRPr="00CF05C2" w:rsidRDefault="0034093D" w:rsidP="00CF05C2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5DE36" w14:textId="3F7ED3CB" w:rsidR="0034093D" w:rsidRDefault="0034093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5448F" w14:textId="77777777" w:rsidR="00AF72C0" w:rsidRDefault="00AF72C0" w:rsidP="00522FA8">
      <w:pPr>
        <w:spacing w:line="240" w:lineRule="auto"/>
        <w:ind w:left="0" w:hanging="2"/>
      </w:pPr>
      <w:r>
        <w:separator/>
      </w:r>
    </w:p>
  </w:footnote>
  <w:footnote w:type="continuationSeparator" w:id="0">
    <w:p w14:paraId="69065152" w14:textId="77777777" w:rsidR="00AF72C0" w:rsidRDefault="00AF72C0" w:rsidP="00522FA8">
      <w:pPr>
        <w:spacing w:line="240" w:lineRule="auto"/>
        <w:ind w:left="0" w:hanging="2"/>
      </w:pPr>
      <w:r>
        <w:continuationSeparator/>
      </w:r>
    </w:p>
  </w:footnote>
  <w:footnote w:type="continuationNotice" w:id="1">
    <w:p w14:paraId="4026A089" w14:textId="77777777" w:rsidR="00AF72C0" w:rsidRDefault="00AF72C0">
      <w:pPr>
        <w:spacing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6F81E" w14:textId="77777777" w:rsidR="0034093D" w:rsidRDefault="0034093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E9A66" w14:textId="77777777" w:rsidR="0034093D" w:rsidRDefault="00522FA8" w:rsidP="00D226F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  <w:r>
      <w:rPr>
        <w:noProof/>
        <w:lang w:val="it-IT" w:eastAsia="it-IT"/>
      </w:rPr>
      <w:drawing>
        <wp:inline distT="0" distB="0" distL="0" distR="0" wp14:anchorId="00D3F5D8" wp14:editId="5E8B0767">
          <wp:extent cx="593090" cy="59309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090" cy="593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EB5E94A" w14:textId="77777777" w:rsidR="0034093D" w:rsidRDefault="0034093D" w:rsidP="00D226F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5FA61" w14:textId="77777777" w:rsidR="0034093D" w:rsidRDefault="0034093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FA8"/>
    <w:rsid w:val="000102FD"/>
    <w:rsid w:val="00010FA7"/>
    <w:rsid w:val="00012413"/>
    <w:rsid w:val="00012C57"/>
    <w:rsid w:val="00013398"/>
    <w:rsid w:val="000143DF"/>
    <w:rsid w:val="000162CE"/>
    <w:rsid w:val="0001637F"/>
    <w:rsid w:val="00017BC5"/>
    <w:rsid w:val="00021D95"/>
    <w:rsid w:val="00022127"/>
    <w:rsid w:val="000224AF"/>
    <w:rsid w:val="000237C3"/>
    <w:rsid w:val="00023FBB"/>
    <w:rsid w:val="00024570"/>
    <w:rsid w:val="00024571"/>
    <w:rsid w:val="000248A3"/>
    <w:rsid w:val="0002587A"/>
    <w:rsid w:val="000260FE"/>
    <w:rsid w:val="0002705E"/>
    <w:rsid w:val="00030245"/>
    <w:rsid w:val="000360E5"/>
    <w:rsid w:val="000364AA"/>
    <w:rsid w:val="00036D46"/>
    <w:rsid w:val="000404C5"/>
    <w:rsid w:val="00041FF5"/>
    <w:rsid w:val="000509A2"/>
    <w:rsid w:val="00052C2B"/>
    <w:rsid w:val="00052D4D"/>
    <w:rsid w:val="00054302"/>
    <w:rsid w:val="00056A81"/>
    <w:rsid w:val="000578FE"/>
    <w:rsid w:val="00063EFC"/>
    <w:rsid w:val="00064206"/>
    <w:rsid w:val="00064631"/>
    <w:rsid w:val="00073A8E"/>
    <w:rsid w:val="00075A7F"/>
    <w:rsid w:val="00075CA2"/>
    <w:rsid w:val="000809BC"/>
    <w:rsid w:val="00084549"/>
    <w:rsid w:val="00084E1E"/>
    <w:rsid w:val="0009023F"/>
    <w:rsid w:val="000A05C8"/>
    <w:rsid w:val="000A0A2D"/>
    <w:rsid w:val="000A6F5C"/>
    <w:rsid w:val="000B1F4F"/>
    <w:rsid w:val="000B2AF3"/>
    <w:rsid w:val="000B2FFF"/>
    <w:rsid w:val="000B3D46"/>
    <w:rsid w:val="000B765D"/>
    <w:rsid w:val="000C1760"/>
    <w:rsid w:val="000C3202"/>
    <w:rsid w:val="000C5342"/>
    <w:rsid w:val="000D05CC"/>
    <w:rsid w:val="000E0032"/>
    <w:rsid w:val="000E4079"/>
    <w:rsid w:val="000F0BA9"/>
    <w:rsid w:val="000F0C0F"/>
    <w:rsid w:val="000F32F1"/>
    <w:rsid w:val="000F348C"/>
    <w:rsid w:val="000F43DA"/>
    <w:rsid w:val="000F4A40"/>
    <w:rsid w:val="000F5C26"/>
    <w:rsid w:val="000F7779"/>
    <w:rsid w:val="001001C8"/>
    <w:rsid w:val="001009B2"/>
    <w:rsid w:val="001149A4"/>
    <w:rsid w:val="001225B7"/>
    <w:rsid w:val="00124A20"/>
    <w:rsid w:val="00132BBD"/>
    <w:rsid w:val="00134347"/>
    <w:rsid w:val="001345D5"/>
    <w:rsid w:val="001413EF"/>
    <w:rsid w:val="00147A77"/>
    <w:rsid w:val="001555BE"/>
    <w:rsid w:val="00155B74"/>
    <w:rsid w:val="00160E5D"/>
    <w:rsid w:val="001665CA"/>
    <w:rsid w:val="0017096A"/>
    <w:rsid w:val="00174679"/>
    <w:rsid w:val="001766DB"/>
    <w:rsid w:val="001779E0"/>
    <w:rsid w:val="0018257C"/>
    <w:rsid w:val="00195D54"/>
    <w:rsid w:val="00196B82"/>
    <w:rsid w:val="001A1CD8"/>
    <w:rsid w:val="001B3A35"/>
    <w:rsid w:val="001B71C5"/>
    <w:rsid w:val="001C0C22"/>
    <w:rsid w:val="001C1493"/>
    <w:rsid w:val="001C3ECC"/>
    <w:rsid w:val="001C6C0B"/>
    <w:rsid w:val="001D388B"/>
    <w:rsid w:val="001D39A6"/>
    <w:rsid w:val="001D3C5E"/>
    <w:rsid w:val="001E207C"/>
    <w:rsid w:val="001E32A2"/>
    <w:rsid w:val="001E3FFC"/>
    <w:rsid w:val="001E5249"/>
    <w:rsid w:val="001F08EF"/>
    <w:rsid w:val="001F0CD9"/>
    <w:rsid w:val="001F31FD"/>
    <w:rsid w:val="001F3261"/>
    <w:rsid w:val="001F3F1D"/>
    <w:rsid w:val="001F5A01"/>
    <w:rsid w:val="001F5D81"/>
    <w:rsid w:val="0020139C"/>
    <w:rsid w:val="002026FC"/>
    <w:rsid w:val="00204F18"/>
    <w:rsid w:val="002109EE"/>
    <w:rsid w:val="00212872"/>
    <w:rsid w:val="002156B6"/>
    <w:rsid w:val="00216096"/>
    <w:rsid w:val="002216C3"/>
    <w:rsid w:val="00222339"/>
    <w:rsid w:val="0022720A"/>
    <w:rsid w:val="00231B09"/>
    <w:rsid w:val="00231DA4"/>
    <w:rsid w:val="00233E7D"/>
    <w:rsid w:val="00237DEB"/>
    <w:rsid w:val="00244540"/>
    <w:rsid w:val="002459C0"/>
    <w:rsid w:val="002470A9"/>
    <w:rsid w:val="002555AA"/>
    <w:rsid w:val="00256EA0"/>
    <w:rsid w:val="00257F57"/>
    <w:rsid w:val="00257F7D"/>
    <w:rsid w:val="002610FD"/>
    <w:rsid w:val="0026184A"/>
    <w:rsid w:val="00262914"/>
    <w:rsid w:val="00263F70"/>
    <w:rsid w:val="00264CE7"/>
    <w:rsid w:val="002656A9"/>
    <w:rsid w:val="002723AE"/>
    <w:rsid w:val="00272581"/>
    <w:rsid w:val="00275F3F"/>
    <w:rsid w:val="002768C9"/>
    <w:rsid w:val="002813E2"/>
    <w:rsid w:val="002837D6"/>
    <w:rsid w:val="00284F3A"/>
    <w:rsid w:val="00285BA2"/>
    <w:rsid w:val="00295974"/>
    <w:rsid w:val="002A0031"/>
    <w:rsid w:val="002A46AD"/>
    <w:rsid w:val="002A602E"/>
    <w:rsid w:val="002A637C"/>
    <w:rsid w:val="002A67C5"/>
    <w:rsid w:val="002B183D"/>
    <w:rsid w:val="002B2DE7"/>
    <w:rsid w:val="002B34AB"/>
    <w:rsid w:val="002B44AC"/>
    <w:rsid w:val="002B7C1C"/>
    <w:rsid w:val="002B7EB2"/>
    <w:rsid w:val="002C1A41"/>
    <w:rsid w:val="002C1ADB"/>
    <w:rsid w:val="002C2891"/>
    <w:rsid w:val="002C2F45"/>
    <w:rsid w:val="002C5167"/>
    <w:rsid w:val="002D1A3B"/>
    <w:rsid w:val="002D2F01"/>
    <w:rsid w:val="002D4D62"/>
    <w:rsid w:val="002D53AF"/>
    <w:rsid w:val="002D78C9"/>
    <w:rsid w:val="002E02AD"/>
    <w:rsid w:val="002E170A"/>
    <w:rsid w:val="002E2309"/>
    <w:rsid w:val="002F210B"/>
    <w:rsid w:val="002F3684"/>
    <w:rsid w:val="002F6E58"/>
    <w:rsid w:val="00300CCE"/>
    <w:rsid w:val="00301A6E"/>
    <w:rsid w:val="003036F3"/>
    <w:rsid w:val="00303B51"/>
    <w:rsid w:val="0030407C"/>
    <w:rsid w:val="0030506B"/>
    <w:rsid w:val="00305D78"/>
    <w:rsid w:val="00305D9F"/>
    <w:rsid w:val="0030799F"/>
    <w:rsid w:val="00307E19"/>
    <w:rsid w:val="0031174C"/>
    <w:rsid w:val="003128A4"/>
    <w:rsid w:val="0031426F"/>
    <w:rsid w:val="00327F15"/>
    <w:rsid w:val="00331B81"/>
    <w:rsid w:val="00332594"/>
    <w:rsid w:val="003334F4"/>
    <w:rsid w:val="003342E4"/>
    <w:rsid w:val="00337FBA"/>
    <w:rsid w:val="0034093D"/>
    <w:rsid w:val="00340BFA"/>
    <w:rsid w:val="003422B8"/>
    <w:rsid w:val="00350C9C"/>
    <w:rsid w:val="00354104"/>
    <w:rsid w:val="0035569D"/>
    <w:rsid w:val="003557FE"/>
    <w:rsid w:val="00360FEE"/>
    <w:rsid w:val="0036690D"/>
    <w:rsid w:val="00370073"/>
    <w:rsid w:val="0037040C"/>
    <w:rsid w:val="00372899"/>
    <w:rsid w:val="00373178"/>
    <w:rsid w:val="003758E0"/>
    <w:rsid w:val="003778C7"/>
    <w:rsid w:val="00381A84"/>
    <w:rsid w:val="00384998"/>
    <w:rsid w:val="00385B6C"/>
    <w:rsid w:val="00387B3A"/>
    <w:rsid w:val="00390B51"/>
    <w:rsid w:val="003937CF"/>
    <w:rsid w:val="00395D63"/>
    <w:rsid w:val="00395F54"/>
    <w:rsid w:val="00397F7F"/>
    <w:rsid w:val="003A3448"/>
    <w:rsid w:val="003A4142"/>
    <w:rsid w:val="003A73BD"/>
    <w:rsid w:val="003B0B46"/>
    <w:rsid w:val="003B1C51"/>
    <w:rsid w:val="003B1E07"/>
    <w:rsid w:val="003C39EF"/>
    <w:rsid w:val="003C56E8"/>
    <w:rsid w:val="003E1EA0"/>
    <w:rsid w:val="003E28D7"/>
    <w:rsid w:val="003E3D05"/>
    <w:rsid w:val="003E4186"/>
    <w:rsid w:val="003F0C92"/>
    <w:rsid w:val="003F21F7"/>
    <w:rsid w:val="003F3221"/>
    <w:rsid w:val="003F3724"/>
    <w:rsid w:val="003F4BFB"/>
    <w:rsid w:val="003F5061"/>
    <w:rsid w:val="003F7D4C"/>
    <w:rsid w:val="004023B5"/>
    <w:rsid w:val="0040343C"/>
    <w:rsid w:val="004051D7"/>
    <w:rsid w:val="00407073"/>
    <w:rsid w:val="00410FEB"/>
    <w:rsid w:val="0041220A"/>
    <w:rsid w:val="004135B0"/>
    <w:rsid w:val="00414404"/>
    <w:rsid w:val="00415AFA"/>
    <w:rsid w:val="00415BE5"/>
    <w:rsid w:val="004204B4"/>
    <w:rsid w:val="00422DAD"/>
    <w:rsid w:val="0042461F"/>
    <w:rsid w:val="004246D2"/>
    <w:rsid w:val="00425FBA"/>
    <w:rsid w:val="00427CCB"/>
    <w:rsid w:val="004314E7"/>
    <w:rsid w:val="00431FDC"/>
    <w:rsid w:val="0043527A"/>
    <w:rsid w:val="00435DBC"/>
    <w:rsid w:val="00444305"/>
    <w:rsid w:val="00444F63"/>
    <w:rsid w:val="00447C6C"/>
    <w:rsid w:val="00447F07"/>
    <w:rsid w:val="00451EBD"/>
    <w:rsid w:val="00457A16"/>
    <w:rsid w:val="00461BC1"/>
    <w:rsid w:val="0046355D"/>
    <w:rsid w:val="00464046"/>
    <w:rsid w:val="004646DA"/>
    <w:rsid w:val="00466DB0"/>
    <w:rsid w:val="004676D1"/>
    <w:rsid w:val="00473470"/>
    <w:rsid w:val="00476416"/>
    <w:rsid w:val="0048484E"/>
    <w:rsid w:val="0048526D"/>
    <w:rsid w:val="00485871"/>
    <w:rsid w:val="004906FF"/>
    <w:rsid w:val="00493516"/>
    <w:rsid w:val="00496E01"/>
    <w:rsid w:val="004A1B25"/>
    <w:rsid w:val="004B1EEE"/>
    <w:rsid w:val="004B710D"/>
    <w:rsid w:val="004B7A08"/>
    <w:rsid w:val="004B7D5A"/>
    <w:rsid w:val="004C2805"/>
    <w:rsid w:val="004C4CF7"/>
    <w:rsid w:val="004C592A"/>
    <w:rsid w:val="004D08C2"/>
    <w:rsid w:val="004D0AB2"/>
    <w:rsid w:val="004D2C4A"/>
    <w:rsid w:val="004D31A7"/>
    <w:rsid w:val="004D4E5E"/>
    <w:rsid w:val="004E0850"/>
    <w:rsid w:val="004E2875"/>
    <w:rsid w:val="004E35D7"/>
    <w:rsid w:val="004E363A"/>
    <w:rsid w:val="004E61D5"/>
    <w:rsid w:val="004F1378"/>
    <w:rsid w:val="0050093F"/>
    <w:rsid w:val="00513408"/>
    <w:rsid w:val="0051533E"/>
    <w:rsid w:val="00517BF9"/>
    <w:rsid w:val="00522FA8"/>
    <w:rsid w:val="0052384D"/>
    <w:rsid w:val="0052466D"/>
    <w:rsid w:val="00530B02"/>
    <w:rsid w:val="0053273C"/>
    <w:rsid w:val="0053627B"/>
    <w:rsid w:val="00543055"/>
    <w:rsid w:val="00544B2F"/>
    <w:rsid w:val="0054626E"/>
    <w:rsid w:val="0054780D"/>
    <w:rsid w:val="00547921"/>
    <w:rsid w:val="00560102"/>
    <w:rsid w:val="005611A4"/>
    <w:rsid w:val="00562C0B"/>
    <w:rsid w:val="005657F9"/>
    <w:rsid w:val="00567BB6"/>
    <w:rsid w:val="00567BE6"/>
    <w:rsid w:val="00567CA6"/>
    <w:rsid w:val="00570370"/>
    <w:rsid w:val="00582602"/>
    <w:rsid w:val="00583219"/>
    <w:rsid w:val="0058330F"/>
    <w:rsid w:val="00585F14"/>
    <w:rsid w:val="00586371"/>
    <w:rsid w:val="005866F6"/>
    <w:rsid w:val="005908CB"/>
    <w:rsid w:val="0059227E"/>
    <w:rsid w:val="005946DB"/>
    <w:rsid w:val="00596F33"/>
    <w:rsid w:val="005A14F2"/>
    <w:rsid w:val="005A2804"/>
    <w:rsid w:val="005A6DCF"/>
    <w:rsid w:val="005A77E7"/>
    <w:rsid w:val="005B03C2"/>
    <w:rsid w:val="005B0B8F"/>
    <w:rsid w:val="005B4326"/>
    <w:rsid w:val="005B67A5"/>
    <w:rsid w:val="005B6BFB"/>
    <w:rsid w:val="005B7060"/>
    <w:rsid w:val="005C6451"/>
    <w:rsid w:val="005D46BE"/>
    <w:rsid w:val="005D78B7"/>
    <w:rsid w:val="005E1A53"/>
    <w:rsid w:val="005E423D"/>
    <w:rsid w:val="005E5118"/>
    <w:rsid w:val="005E6685"/>
    <w:rsid w:val="005E7AC0"/>
    <w:rsid w:val="005F4FA5"/>
    <w:rsid w:val="005F5FEC"/>
    <w:rsid w:val="005F7940"/>
    <w:rsid w:val="00603B86"/>
    <w:rsid w:val="00604A3E"/>
    <w:rsid w:val="006060C9"/>
    <w:rsid w:val="00606DAD"/>
    <w:rsid w:val="006113F0"/>
    <w:rsid w:val="00611F14"/>
    <w:rsid w:val="0061214F"/>
    <w:rsid w:val="006122DF"/>
    <w:rsid w:val="006123B9"/>
    <w:rsid w:val="00620798"/>
    <w:rsid w:val="00623D73"/>
    <w:rsid w:val="00623D95"/>
    <w:rsid w:val="0062449F"/>
    <w:rsid w:val="00624BE8"/>
    <w:rsid w:val="006328AF"/>
    <w:rsid w:val="006340D3"/>
    <w:rsid w:val="00634FEE"/>
    <w:rsid w:val="00635084"/>
    <w:rsid w:val="00637CD9"/>
    <w:rsid w:val="00640E7C"/>
    <w:rsid w:val="0064277B"/>
    <w:rsid w:val="006435C9"/>
    <w:rsid w:val="00643F1B"/>
    <w:rsid w:val="0064606B"/>
    <w:rsid w:val="00656A1C"/>
    <w:rsid w:val="006627F3"/>
    <w:rsid w:val="00662D17"/>
    <w:rsid w:val="00664C4D"/>
    <w:rsid w:val="00665C7F"/>
    <w:rsid w:val="00666B71"/>
    <w:rsid w:val="0066769F"/>
    <w:rsid w:val="00674C78"/>
    <w:rsid w:val="006750EF"/>
    <w:rsid w:val="00682183"/>
    <w:rsid w:val="00690717"/>
    <w:rsid w:val="00690FC8"/>
    <w:rsid w:val="00692F48"/>
    <w:rsid w:val="00694812"/>
    <w:rsid w:val="00694A9E"/>
    <w:rsid w:val="00695244"/>
    <w:rsid w:val="006979B6"/>
    <w:rsid w:val="006A00A0"/>
    <w:rsid w:val="006A04AC"/>
    <w:rsid w:val="006A2546"/>
    <w:rsid w:val="006A3F8D"/>
    <w:rsid w:val="006A4B1D"/>
    <w:rsid w:val="006A654B"/>
    <w:rsid w:val="006B016D"/>
    <w:rsid w:val="006B0F0C"/>
    <w:rsid w:val="006B7669"/>
    <w:rsid w:val="006B784C"/>
    <w:rsid w:val="006C1462"/>
    <w:rsid w:val="006C204E"/>
    <w:rsid w:val="006C2180"/>
    <w:rsid w:val="006C262B"/>
    <w:rsid w:val="006C38AC"/>
    <w:rsid w:val="006C6921"/>
    <w:rsid w:val="006D239A"/>
    <w:rsid w:val="006D4DB6"/>
    <w:rsid w:val="006D617D"/>
    <w:rsid w:val="006E2B33"/>
    <w:rsid w:val="006E403F"/>
    <w:rsid w:val="006E5728"/>
    <w:rsid w:val="006E70A9"/>
    <w:rsid w:val="006F10B7"/>
    <w:rsid w:val="006F32FC"/>
    <w:rsid w:val="006F38FD"/>
    <w:rsid w:val="006F672D"/>
    <w:rsid w:val="006F6BF9"/>
    <w:rsid w:val="00700978"/>
    <w:rsid w:val="007017B4"/>
    <w:rsid w:val="00706762"/>
    <w:rsid w:val="00706F8F"/>
    <w:rsid w:val="007072A2"/>
    <w:rsid w:val="00710EE8"/>
    <w:rsid w:val="00711C26"/>
    <w:rsid w:val="0071246D"/>
    <w:rsid w:val="007134D6"/>
    <w:rsid w:val="0072031F"/>
    <w:rsid w:val="00725E00"/>
    <w:rsid w:val="007300E3"/>
    <w:rsid w:val="00730DBC"/>
    <w:rsid w:val="007317D7"/>
    <w:rsid w:val="007319CC"/>
    <w:rsid w:val="00731CC1"/>
    <w:rsid w:val="00741E2A"/>
    <w:rsid w:val="00743524"/>
    <w:rsid w:val="00754B9D"/>
    <w:rsid w:val="00756403"/>
    <w:rsid w:val="007616AF"/>
    <w:rsid w:val="00762981"/>
    <w:rsid w:val="007637BA"/>
    <w:rsid w:val="007660D5"/>
    <w:rsid w:val="00766657"/>
    <w:rsid w:val="00766886"/>
    <w:rsid w:val="0077000C"/>
    <w:rsid w:val="007705D0"/>
    <w:rsid w:val="00770D03"/>
    <w:rsid w:val="00777794"/>
    <w:rsid w:val="00782867"/>
    <w:rsid w:val="0078558B"/>
    <w:rsid w:val="007916A6"/>
    <w:rsid w:val="0079388D"/>
    <w:rsid w:val="00795EB8"/>
    <w:rsid w:val="00796321"/>
    <w:rsid w:val="007A0B89"/>
    <w:rsid w:val="007A2879"/>
    <w:rsid w:val="007A3EFB"/>
    <w:rsid w:val="007B0705"/>
    <w:rsid w:val="007B350F"/>
    <w:rsid w:val="007B51FE"/>
    <w:rsid w:val="007B5B37"/>
    <w:rsid w:val="007B5FBC"/>
    <w:rsid w:val="007B7C19"/>
    <w:rsid w:val="007D0E78"/>
    <w:rsid w:val="007D3338"/>
    <w:rsid w:val="007D3B7E"/>
    <w:rsid w:val="007E0729"/>
    <w:rsid w:val="007E64EE"/>
    <w:rsid w:val="007E6CC7"/>
    <w:rsid w:val="007F00B8"/>
    <w:rsid w:val="007F046E"/>
    <w:rsid w:val="007F53C7"/>
    <w:rsid w:val="008036DC"/>
    <w:rsid w:val="0081563C"/>
    <w:rsid w:val="00815FDD"/>
    <w:rsid w:val="00816DC0"/>
    <w:rsid w:val="00817299"/>
    <w:rsid w:val="008219D8"/>
    <w:rsid w:val="008226F7"/>
    <w:rsid w:val="008263E1"/>
    <w:rsid w:val="00827F3A"/>
    <w:rsid w:val="008324BE"/>
    <w:rsid w:val="00832544"/>
    <w:rsid w:val="00833DF8"/>
    <w:rsid w:val="00833FEC"/>
    <w:rsid w:val="00841ED0"/>
    <w:rsid w:val="0084734C"/>
    <w:rsid w:val="00851E1A"/>
    <w:rsid w:val="00857A6C"/>
    <w:rsid w:val="00860CB5"/>
    <w:rsid w:val="00861BA9"/>
    <w:rsid w:val="00862CF3"/>
    <w:rsid w:val="008632C7"/>
    <w:rsid w:val="00864D38"/>
    <w:rsid w:val="00867E50"/>
    <w:rsid w:val="00872902"/>
    <w:rsid w:val="00875954"/>
    <w:rsid w:val="00877F03"/>
    <w:rsid w:val="0088511F"/>
    <w:rsid w:val="00885F0F"/>
    <w:rsid w:val="00887802"/>
    <w:rsid w:val="00887F65"/>
    <w:rsid w:val="008903E8"/>
    <w:rsid w:val="008908EB"/>
    <w:rsid w:val="008911C8"/>
    <w:rsid w:val="00891BA9"/>
    <w:rsid w:val="008922D0"/>
    <w:rsid w:val="00894354"/>
    <w:rsid w:val="00897631"/>
    <w:rsid w:val="008A6CB6"/>
    <w:rsid w:val="008A7F20"/>
    <w:rsid w:val="008B000A"/>
    <w:rsid w:val="008B45BB"/>
    <w:rsid w:val="008B4689"/>
    <w:rsid w:val="008B74FB"/>
    <w:rsid w:val="008C1765"/>
    <w:rsid w:val="008D00BA"/>
    <w:rsid w:val="008D5B86"/>
    <w:rsid w:val="008D64BE"/>
    <w:rsid w:val="008E38AA"/>
    <w:rsid w:val="008E7683"/>
    <w:rsid w:val="008F6E07"/>
    <w:rsid w:val="00901086"/>
    <w:rsid w:val="009071A5"/>
    <w:rsid w:val="00917D5A"/>
    <w:rsid w:val="0092263F"/>
    <w:rsid w:val="009227C8"/>
    <w:rsid w:val="009234D3"/>
    <w:rsid w:val="00923F6D"/>
    <w:rsid w:val="00926ED2"/>
    <w:rsid w:val="00927E6B"/>
    <w:rsid w:val="0093096D"/>
    <w:rsid w:val="00931F28"/>
    <w:rsid w:val="00933637"/>
    <w:rsid w:val="009416D7"/>
    <w:rsid w:val="00943857"/>
    <w:rsid w:val="00943DB7"/>
    <w:rsid w:val="009450F9"/>
    <w:rsid w:val="00947094"/>
    <w:rsid w:val="00950533"/>
    <w:rsid w:val="00951B1E"/>
    <w:rsid w:val="00951C1B"/>
    <w:rsid w:val="009542D2"/>
    <w:rsid w:val="009575B1"/>
    <w:rsid w:val="00957788"/>
    <w:rsid w:val="00962427"/>
    <w:rsid w:val="00962C00"/>
    <w:rsid w:val="00963975"/>
    <w:rsid w:val="00966B26"/>
    <w:rsid w:val="009708AC"/>
    <w:rsid w:val="00971841"/>
    <w:rsid w:val="00972727"/>
    <w:rsid w:val="00972D77"/>
    <w:rsid w:val="00982DBF"/>
    <w:rsid w:val="00984855"/>
    <w:rsid w:val="009857E7"/>
    <w:rsid w:val="0098669A"/>
    <w:rsid w:val="009905B8"/>
    <w:rsid w:val="0099091D"/>
    <w:rsid w:val="0099654E"/>
    <w:rsid w:val="0099776E"/>
    <w:rsid w:val="009A39E3"/>
    <w:rsid w:val="009A3C26"/>
    <w:rsid w:val="009A4684"/>
    <w:rsid w:val="009A78C4"/>
    <w:rsid w:val="009A7EDE"/>
    <w:rsid w:val="009B230C"/>
    <w:rsid w:val="009B6148"/>
    <w:rsid w:val="009B6494"/>
    <w:rsid w:val="009B7132"/>
    <w:rsid w:val="009C2EBB"/>
    <w:rsid w:val="009C3098"/>
    <w:rsid w:val="009C75AD"/>
    <w:rsid w:val="009D01C2"/>
    <w:rsid w:val="009D20F0"/>
    <w:rsid w:val="009D3824"/>
    <w:rsid w:val="009D7B97"/>
    <w:rsid w:val="009E075D"/>
    <w:rsid w:val="009E20A9"/>
    <w:rsid w:val="009E3481"/>
    <w:rsid w:val="009E4C3A"/>
    <w:rsid w:val="009E5558"/>
    <w:rsid w:val="009E5CEA"/>
    <w:rsid w:val="009F1AFB"/>
    <w:rsid w:val="009F2B1A"/>
    <w:rsid w:val="009F5805"/>
    <w:rsid w:val="009F5ED3"/>
    <w:rsid w:val="009F61B3"/>
    <w:rsid w:val="009F69E6"/>
    <w:rsid w:val="00A04B71"/>
    <w:rsid w:val="00A05837"/>
    <w:rsid w:val="00A061AC"/>
    <w:rsid w:val="00A127DD"/>
    <w:rsid w:val="00A203CE"/>
    <w:rsid w:val="00A20632"/>
    <w:rsid w:val="00A22689"/>
    <w:rsid w:val="00A238EE"/>
    <w:rsid w:val="00A25EF6"/>
    <w:rsid w:val="00A27080"/>
    <w:rsid w:val="00A32FE5"/>
    <w:rsid w:val="00A36246"/>
    <w:rsid w:val="00A46555"/>
    <w:rsid w:val="00A47FA4"/>
    <w:rsid w:val="00A50D5F"/>
    <w:rsid w:val="00A51970"/>
    <w:rsid w:val="00A52FF8"/>
    <w:rsid w:val="00A56F2C"/>
    <w:rsid w:val="00A60DDA"/>
    <w:rsid w:val="00A62123"/>
    <w:rsid w:val="00A657C3"/>
    <w:rsid w:val="00A74EFF"/>
    <w:rsid w:val="00A754BB"/>
    <w:rsid w:val="00A77270"/>
    <w:rsid w:val="00A77C26"/>
    <w:rsid w:val="00A8035A"/>
    <w:rsid w:val="00A84379"/>
    <w:rsid w:val="00A847D9"/>
    <w:rsid w:val="00A91808"/>
    <w:rsid w:val="00A920F1"/>
    <w:rsid w:val="00A95CE1"/>
    <w:rsid w:val="00A976F3"/>
    <w:rsid w:val="00A97F73"/>
    <w:rsid w:val="00AA0373"/>
    <w:rsid w:val="00AA0E1F"/>
    <w:rsid w:val="00AA2637"/>
    <w:rsid w:val="00AA419D"/>
    <w:rsid w:val="00AA520B"/>
    <w:rsid w:val="00AA5BFC"/>
    <w:rsid w:val="00AB4574"/>
    <w:rsid w:val="00AB6B44"/>
    <w:rsid w:val="00AB7207"/>
    <w:rsid w:val="00AC0037"/>
    <w:rsid w:val="00AC11A1"/>
    <w:rsid w:val="00AC5317"/>
    <w:rsid w:val="00AC7056"/>
    <w:rsid w:val="00AD165C"/>
    <w:rsid w:val="00AD3028"/>
    <w:rsid w:val="00AD34C8"/>
    <w:rsid w:val="00AD6ADC"/>
    <w:rsid w:val="00AE296A"/>
    <w:rsid w:val="00AE333C"/>
    <w:rsid w:val="00AE7B8D"/>
    <w:rsid w:val="00AF2907"/>
    <w:rsid w:val="00AF72C0"/>
    <w:rsid w:val="00AF76C2"/>
    <w:rsid w:val="00B04726"/>
    <w:rsid w:val="00B07BBE"/>
    <w:rsid w:val="00B1353A"/>
    <w:rsid w:val="00B16542"/>
    <w:rsid w:val="00B17506"/>
    <w:rsid w:val="00B205F8"/>
    <w:rsid w:val="00B217CF"/>
    <w:rsid w:val="00B223A9"/>
    <w:rsid w:val="00B23423"/>
    <w:rsid w:val="00B24210"/>
    <w:rsid w:val="00B254C1"/>
    <w:rsid w:val="00B30499"/>
    <w:rsid w:val="00B31CF9"/>
    <w:rsid w:val="00B40F4E"/>
    <w:rsid w:val="00B41153"/>
    <w:rsid w:val="00B4164A"/>
    <w:rsid w:val="00B41C14"/>
    <w:rsid w:val="00B5271B"/>
    <w:rsid w:val="00B5322F"/>
    <w:rsid w:val="00B57026"/>
    <w:rsid w:val="00B60E9A"/>
    <w:rsid w:val="00B613F0"/>
    <w:rsid w:val="00B63619"/>
    <w:rsid w:val="00B63DB5"/>
    <w:rsid w:val="00B7038F"/>
    <w:rsid w:val="00B72120"/>
    <w:rsid w:val="00B80AB7"/>
    <w:rsid w:val="00B83945"/>
    <w:rsid w:val="00B842D8"/>
    <w:rsid w:val="00B8545B"/>
    <w:rsid w:val="00B9020E"/>
    <w:rsid w:val="00B9559C"/>
    <w:rsid w:val="00B95D72"/>
    <w:rsid w:val="00BA06BD"/>
    <w:rsid w:val="00BA1137"/>
    <w:rsid w:val="00BA1956"/>
    <w:rsid w:val="00BA3A4E"/>
    <w:rsid w:val="00BA4698"/>
    <w:rsid w:val="00BA722A"/>
    <w:rsid w:val="00BA7ADF"/>
    <w:rsid w:val="00BB05DA"/>
    <w:rsid w:val="00BB0620"/>
    <w:rsid w:val="00BB6802"/>
    <w:rsid w:val="00BC178F"/>
    <w:rsid w:val="00BC2B97"/>
    <w:rsid w:val="00BC5774"/>
    <w:rsid w:val="00BC62C3"/>
    <w:rsid w:val="00BD07D8"/>
    <w:rsid w:val="00BD1CF8"/>
    <w:rsid w:val="00BD3B7A"/>
    <w:rsid w:val="00BD3D5A"/>
    <w:rsid w:val="00BD3D66"/>
    <w:rsid w:val="00BD423E"/>
    <w:rsid w:val="00BD5D56"/>
    <w:rsid w:val="00BD684C"/>
    <w:rsid w:val="00BD7E62"/>
    <w:rsid w:val="00BE1551"/>
    <w:rsid w:val="00BE26BF"/>
    <w:rsid w:val="00BE30DF"/>
    <w:rsid w:val="00BE3C9F"/>
    <w:rsid w:val="00BE643D"/>
    <w:rsid w:val="00BE66E4"/>
    <w:rsid w:val="00BE6E68"/>
    <w:rsid w:val="00BF035C"/>
    <w:rsid w:val="00BF41AB"/>
    <w:rsid w:val="00BF4DD8"/>
    <w:rsid w:val="00BF63F6"/>
    <w:rsid w:val="00BF6CCD"/>
    <w:rsid w:val="00BF7974"/>
    <w:rsid w:val="00BF7F8E"/>
    <w:rsid w:val="00C00DD8"/>
    <w:rsid w:val="00C03486"/>
    <w:rsid w:val="00C0374A"/>
    <w:rsid w:val="00C10317"/>
    <w:rsid w:val="00C11A9F"/>
    <w:rsid w:val="00C12CB4"/>
    <w:rsid w:val="00C16350"/>
    <w:rsid w:val="00C203C3"/>
    <w:rsid w:val="00C23B9A"/>
    <w:rsid w:val="00C26426"/>
    <w:rsid w:val="00C2747B"/>
    <w:rsid w:val="00C31FBE"/>
    <w:rsid w:val="00C35E97"/>
    <w:rsid w:val="00C40775"/>
    <w:rsid w:val="00C40A14"/>
    <w:rsid w:val="00C4295C"/>
    <w:rsid w:val="00C45538"/>
    <w:rsid w:val="00C47023"/>
    <w:rsid w:val="00C535A2"/>
    <w:rsid w:val="00C62562"/>
    <w:rsid w:val="00C63AD7"/>
    <w:rsid w:val="00C65C14"/>
    <w:rsid w:val="00C6710B"/>
    <w:rsid w:val="00C67556"/>
    <w:rsid w:val="00C70E3E"/>
    <w:rsid w:val="00C71A8C"/>
    <w:rsid w:val="00C7322A"/>
    <w:rsid w:val="00C75494"/>
    <w:rsid w:val="00C7577C"/>
    <w:rsid w:val="00C75B31"/>
    <w:rsid w:val="00C7629E"/>
    <w:rsid w:val="00C769E9"/>
    <w:rsid w:val="00C80A86"/>
    <w:rsid w:val="00C810A2"/>
    <w:rsid w:val="00C84E07"/>
    <w:rsid w:val="00C9259B"/>
    <w:rsid w:val="00C95271"/>
    <w:rsid w:val="00CA1301"/>
    <w:rsid w:val="00CA4E23"/>
    <w:rsid w:val="00CA5003"/>
    <w:rsid w:val="00CB028E"/>
    <w:rsid w:val="00CB28B9"/>
    <w:rsid w:val="00CB4CAD"/>
    <w:rsid w:val="00CC08AE"/>
    <w:rsid w:val="00CC282A"/>
    <w:rsid w:val="00CC4B3D"/>
    <w:rsid w:val="00CC7349"/>
    <w:rsid w:val="00CD295C"/>
    <w:rsid w:val="00CD3838"/>
    <w:rsid w:val="00CD3E54"/>
    <w:rsid w:val="00CD4809"/>
    <w:rsid w:val="00CE0F94"/>
    <w:rsid w:val="00CE2E3B"/>
    <w:rsid w:val="00CE52E5"/>
    <w:rsid w:val="00CE545E"/>
    <w:rsid w:val="00CE56B8"/>
    <w:rsid w:val="00CF05C2"/>
    <w:rsid w:val="00CF0D39"/>
    <w:rsid w:val="00CF2797"/>
    <w:rsid w:val="00CF42D7"/>
    <w:rsid w:val="00CF4906"/>
    <w:rsid w:val="00CF6C34"/>
    <w:rsid w:val="00CF76B7"/>
    <w:rsid w:val="00CF777B"/>
    <w:rsid w:val="00CF7B42"/>
    <w:rsid w:val="00D00B7E"/>
    <w:rsid w:val="00D06B47"/>
    <w:rsid w:val="00D11E34"/>
    <w:rsid w:val="00D1430E"/>
    <w:rsid w:val="00D24743"/>
    <w:rsid w:val="00D2498A"/>
    <w:rsid w:val="00D24C69"/>
    <w:rsid w:val="00D2578C"/>
    <w:rsid w:val="00D25EC7"/>
    <w:rsid w:val="00D27B2F"/>
    <w:rsid w:val="00D30216"/>
    <w:rsid w:val="00D32961"/>
    <w:rsid w:val="00D353A1"/>
    <w:rsid w:val="00D3620E"/>
    <w:rsid w:val="00D36553"/>
    <w:rsid w:val="00D37468"/>
    <w:rsid w:val="00D411DE"/>
    <w:rsid w:val="00D42666"/>
    <w:rsid w:val="00D43D9C"/>
    <w:rsid w:val="00D46E45"/>
    <w:rsid w:val="00D526C3"/>
    <w:rsid w:val="00D5322C"/>
    <w:rsid w:val="00D5547A"/>
    <w:rsid w:val="00D55F0F"/>
    <w:rsid w:val="00D565E7"/>
    <w:rsid w:val="00D650BF"/>
    <w:rsid w:val="00D65B35"/>
    <w:rsid w:val="00D70A59"/>
    <w:rsid w:val="00D71353"/>
    <w:rsid w:val="00D73982"/>
    <w:rsid w:val="00D75252"/>
    <w:rsid w:val="00D75B49"/>
    <w:rsid w:val="00D75D1E"/>
    <w:rsid w:val="00D80215"/>
    <w:rsid w:val="00D80823"/>
    <w:rsid w:val="00D814C7"/>
    <w:rsid w:val="00D83009"/>
    <w:rsid w:val="00D91E12"/>
    <w:rsid w:val="00D97729"/>
    <w:rsid w:val="00D978F9"/>
    <w:rsid w:val="00DA07DE"/>
    <w:rsid w:val="00DB08FF"/>
    <w:rsid w:val="00DB3231"/>
    <w:rsid w:val="00DB6ACF"/>
    <w:rsid w:val="00DC0B0A"/>
    <w:rsid w:val="00DC22CD"/>
    <w:rsid w:val="00DD1BD3"/>
    <w:rsid w:val="00DE1CAB"/>
    <w:rsid w:val="00DE230D"/>
    <w:rsid w:val="00DE4D68"/>
    <w:rsid w:val="00DF2058"/>
    <w:rsid w:val="00DF477E"/>
    <w:rsid w:val="00DF4829"/>
    <w:rsid w:val="00E043E3"/>
    <w:rsid w:val="00E070EF"/>
    <w:rsid w:val="00E11944"/>
    <w:rsid w:val="00E129AF"/>
    <w:rsid w:val="00E140E0"/>
    <w:rsid w:val="00E151D3"/>
    <w:rsid w:val="00E26EC9"/>
    <w:rsid w:val="00E30695"/>
    <w:rsid w:val="00E31EB1"/>
    <w:rsid w:val="00E34727"/>
    <w:rsid w:val="00E36F10"/>
    <w:rsid w:val="00E41C06"/>
    <w:rsid w:val="00E424B8"/>
    <w:rsid w:val="00E43CBA"/>
    <w:rsid w:val="00E46647"/>
    <w:rsid w:val="00E54EB8"/>
    <w:rsid w:val="00E56D2E"/>
    <w:rsid w:val="00E60477"/>
    <w:rsid w:val="00E62145"/>
    <w:rsid w:val="00E62974"/>
    <w:rsid w:val="00E63BE6"/>
    <w:rsid w:val="00E67E2D"/>
    <w:rsid w:val="00E72A51"/>
    <w:rsid w:val="00E73DAD"/>
    <w:rsid w:val="00E75513"/>
    <w:rsid w:val="00E773BD"/>
    <w:rsid w:val="00E77C97"/>
    <w:rsid w:val="00E80115"/>
    <w:rsid w:val="00E8364C"/>
    <w:rsid w:val="00E84C9E"/>
    <w:rsid w:val="00E91DA8"/>
    <w:rsid w:val="00E94B1E"/>
    <w:rsid w:val="00E95406"/>
    <w:rsid w:val="00E95817"/>
    <w:rsid w:val="00E96743"/>
    <w:rsid w:val="00EA30A3"/>
    <w:rsid w:val="00EA587C"/>
    <w:rsid w:val="00EA69E8"/>
    <w:rsid w:val="00EB087D"/>
    <w:rsid w:val="00EB0E98"/>
    <w:rsid w:val="00EB4186"/>
    <w:rsid w:val="00EB41C8"/>
    <w:rsid w:val="00EB683D"/>
    <w:rsid w:val="00EC00AC"/>
    <w:rsid w:val="00EC0547"/>
    <w:rsid w:val="00EC0DEB"/>
    <w:rsid w:val="00EC614B"/>
    <w:rsid w:val="00ED04FC"/>
    <w:rsid w:val="00ED1C65"/>
    <w:rsid w:val="00ED2915"/>
    <w:rsid w:val="00ED68EA"/>
    <w:rsid w:val="00ED744F"/>
    <w:rsid w:val="00EE15CE"/>
    <w:rsid w:val="00EE1E20"/>
    <w:rsid w:val="00EF1DA2"/>
    <w:rsid w:val="00EF34BB"/>
    <w:rsid w:val="00EF6423"/>
    <w:rsid w:val="00EF78B2"/>
    <w:rsid w:val="00F02B3E"/>
    <w:rsid w:val="00F07D69"/>
    <w:rsid w:val="00F10357"/>
    <w:rsid w:val="00F1037C"/>
    <w:rsid w:val="00F107A8"/>
    <w:rsid w:val="00F12181"/>
    <w:rsid w:val="00F14046"/>
    <w:rsid w:val="00F1419E"/>
    <w:rsid w:val="00F202BE"/>
    <w:rsid w:val="00F20ECC"/>
    <w:rsid w:val="00F23D9A"/>
    <w:rsid w:val="00F277D2"/>
    <w:rsid w:val="00F33111"/>
    <w:rsid w:val="00F3369B"/>
    <w:rsid w:val="00F33FF3"/>
    <w:rsid w:val="00F34222"/>
    <w:rsid w:val="00F37076"/>
    <w:rsid w:val="00F439D2"/>
    <w:rsid w:val="00F473ED"/>
    <w:rsid w:val="00F5340C"/>
    <w:rsid w:val="00F53DFD"/>
    <w:rsid w:val="00F5425A"/>
    <w:rsid w:val="00F566F1"/>
    <w:rsid w:val="00F56C92"/>
    <w:rsid w:val="00F60DC9"/>
    <w:rsid w:val="00F70D02"/>
    <w:rsid w:val="00F71B29"/>
    <w:rsid w:val="00F72F31"/>
    <w:rsid w:val="00F73C6E"/>
    <w:rsid w:val="00F75908"/>
    <w:rsid w:val="00F76418"/>
    <w:rsid w:val="00F77FD6"/>
    <w:rsid w:val="00F81458"/>
    <w:rsid w:val="00F82B6B"/>
    <w:rsid w:val="00F857FF"/>
    <w:rsid w:val="00F918BB"/>
    <w:rsid w:val="00F91A34"/>
    <w:rsid w:val="00F9290D"/>
    <w:rsid w:val="00F94F30"/>
    <w:rsid w:val="00F97CAD"/>
    <w:rsid w:val="00FA0625"/>
    <w:rsid w:val="00FA1626"/>
    <w:rsid w:val="00FA28D7"/>
    <w:rsid w:val="00FA5187"/>
    <w:rsid w:val="00FA5427"/>
    <w:rsid w:val="00FB3678"/>
    <w:rsid w:val="00FB450A"/>
    <w:rsid w:val="00FB4DFF"/>
    <w:rsid w:val="00FB52A8"/>
    <w:rsid w:val="00FC106E"/>
    <w:rsid w:val="00FC1A0A"/>
    <w:rsid w:val="00FC3F5D"/>
    <w:rsid w:val="00FD07E1"/>
    <w:rsid w:val="00FD303C"/>
    <w:rsid w:val="00FD3EF0"/>
    <w:rsid w:val="00FD42CF"/>
    <w:rsid w:val="00FD52B1"/>
    <w:rsid w:val="00FE6899"/>
    <w:rsid w:val="00FE700F"/>
    <w:rsid w:val="00FF14B4"/>
    <w:rsid w:val="00FF580F"/>
    <w:rsid w:val="00FF6599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322A5"/>
  <w15:chartTrackingRefBased/>
  <w15:docId w15:val="{AFC469DD-54F9-426D-94A0-27944AD1D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2FA8"/>
    <w:pPr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unhideWhenUsed/>
    <w:rsid w:val="00522FA8"/>
    <w:pPr>
      <w:spacing w:after="120"/>
      <w:ind w:firstLineChars="0" w:firstLine="0"/>
      <w:textDirection w:val="lrTb"/>
      <w:textAlignment w:val="auto"/>
      <w:outlineLvl w:val="9"/>
    </w:pPr>
    <w:rPr>
      <w:rFonts w:eastAsiaTheme="minorHAnsi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522FA8"/>
    <w:rPr>
      <w:rFonts w:ascii="Calibri" w:hAnsi="Calibri" w:cs="Calibri"/>
      <w:position w:val="-1"/>
      <w:lang w:eastAsia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1149A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149A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149A4"/>
    <w:rPr>
      <w:rFonts w:ascii="Calibri" w:eastAsia="Calibri" w:hAnsi="Calibri" w:cs="Calibri"/>
      <w:position w:val="-1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149A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149A4"/>
    <w:rPr>
      <w:rFonts w:ascii="Calibri" w:eastAsia="Calibri" w:hAnsi="Calibri" w:cs="Calibri"/>
      <w:b/>
      <w:bCs/>
      <w:position w:val="-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49A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49A4"/>
    <w:rPr>
      <w:rFonts w:ascii="Segoe UI" w:eastAsia="Calibri" w:hAnsi="Segoe UI" w:cs="Segoe UI"/>
      <w:position w:val="-1"/>
      <w:sz w:val="18"/>
      <w:szCs w:val="18"/>
      <w:lang w:eastAsia="ar-SA"/>
    </w:rPr>
  </w:style>
  <w:style w:type="character" w:customStyle="1" w:styleId="A0">
    <w:name w:val="A0"/>
    <w:uiPriority w:val="99"/>
    <w:rsid w:val="00606DAD"/>
    <w:rPr>
      <w:rFonts w:cs="Museo Sans 300"/>
      <w:color w:val="000000"/>
      <w:sz w:val="18"/>
      <w:szCs w:val="18"/>
    </w:rPr>
  </w:style>
  <w:style w:type="paragraph" w:customStyle="1" w:styleId="art-text">
    <w:name w:val="art-text"/>
    <w:basedOn w:val="Normale"/>
    <w:rsid w:val="008F6E07"/>
    <w:pPr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04F1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04F18"/>
    <w:rPr>
      <w:rFonts w:ascii="Calibri" w:eastAsia="Calibri" w:hAnsi="Calibri" w:cs="Calibri"/>
      <w:position w:val="-1"/>
      <w:lang w:eastAsia="ar-SA"/>
    </w:rPr>
  </w:style>
  <w:style w:type="character" w:customStyle="1" w:styleId="Nessuno">
    <w:name w:val="Nessuno"/>
    <w:qFormat/>
    <w:rsid w:val="00C40775"/>
  </w:style>
  <w:style w:type="paragraph" w:customStyle="1" w:styleId="Corpo">
    <w:name w:val="Corpo"/>
    <w:qFormat/>
    <w:rsid w:val="00C40775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GB" w:eastAsia="it-IT"/>
    </w:rPr>
  </w:style>
  <w:style w:type="character" w:customStyle="1" w:styleId="cf11">
    <w:name w:val="cf11"/>
    <w:basedOn w:val="Carpredefinitoparagrafo"/>
    <w:rsid w:val="00B57026"/>
    <w:rPr>
      <w:rFonts w:ascii="Segoe UI" w:hAnsi="Segoe UI" w:cs="Segoe UI" w:hint="default"/>
      <w:sz w:val="18"/>
      <w:szCs w:val="18"/>
    </w:rPr>
  </w:style>
  <w:style w:type="character" w:customStyle="1" w:styleId="contentpasted1">
    <w:name w:val="contentpasted1"/>
    <w:basedOn w:val="Carpredefinitoparagrafo"/>
    <w:rsid w:val="00A04B71"/>
  </w:style>
  <w:style w:type="character" w:styleId="Collegamentoipertestuale">
    <w:name w:val="Hyperlink"/>
    <w:basedOn w:val="Carpredefinitoparagrafo"/>
    <w:uiPriority w:val="99"/>
    <w:unhideWhenUsed/>
    <w:rsid w:val="0059227E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51E1A"/>
    <w:rPr>
      <w:color w:val="605E5C"/>
      <w:shd w:val="clear" w:color="auto" w:fill="E1DFDD"/>
    </w:rPr>
  </w:style>
  <w:style w:type="character" w:customStyle="1" w:styleId="cf01">
    <w:name w:val="cf01"/>
    <w:basedOn w:val="Carpredefinitoparagrafo"/>
    <w:rsid w:val="00E424B8"/>
    <w:rPr>
      <w:rFonts w:ascii="Segoe UI" w:hAnsi="Segoe UI" w:cs="Segoe UI" w:hint="default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F566F1"/>
    <w:pPr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eastAsiaTheme="minorHAnsi"/>
      <w:position w:val="0"/>
      <w:lang w:val="it-IT" w:eastAsia="it-IT"/>
    </w:rPr>
  </w:style>
  <w:style w:type="table" w:styleId="Grigliatabella">
    <w:name w:val="Table Grid"/>
    <w:basedOn w:val="Tabellanormale"/>
    <w:uiPriority w:val="39"/>
    <w:rsid w:val="00C84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s-alignment-element">
    <w:name w:val="ts-alignment-element"/>
    <w:basedOn w:val="Carpredefinitoparagrafo"/>
    <w:rsid w:val="00C75494"/>
  </w:style>
  <w:style w:type="paragraph" w:styleId="Intestazione">
    <w:name w:val="header"/>
    <w:basedOn w:val="Normale"/>
    <w:link w:val="IntestazioneCarattere"/>
    <w:uiPriority w:val="99"/>
    <w:semiHidden/>
    <w:unhideWhenUsed/>
    <w:rsid w:val="004906F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906FF"/>
    <w:rPr>
      <w:rFonts w:ascii="Calibri" w:eastAsia="Calibri" w:hAnsi="Calibri" w:cs="Calibri"/>
      <w:position w:val="-1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5FBA"/>
    <w:pPr>
      <w:spacing w:after="80" w:line="240" w:lineRule="auto"/>
      <w:ind w:leftChars="0" w:left="0" w:firstLineChars="0" w:firstLine="0"/>
      <w:contextualSpacing/>
      <w:textDirection w:val="lrTb"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25FBA"/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5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4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0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2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60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93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23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474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01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973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826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121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1434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25406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5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9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4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06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82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301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856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485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88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2349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557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2068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9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42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3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57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49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023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118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752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550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046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653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5518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6595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2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ine.pascolo@illy.com" TargetMode="External"/><Relationship Id="rId1" Type="http://schemas.openxmlformats.org/officeDocument/2006/relationships/hyperlink" Target="http://www.illy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79B45F3F00DD409541C5F9C89604AA" ma:contentTypeVersion="13" ma:contentTypeDescription="Create a new document." ma:contentTypeScope="" ma:versionID="c01167bf56b0952a74b427ed620e2608">
  <xsd:schema xmlns:xsd="http://www.w3.org/2001/XMLSchema" xmlns:xs="http://www.w3.org/2001/XMLSchema" xmlns:p="http://schemas.microsoft.com/office/2006/metadata/properties" xmlns:ns3="53dd2559-172c-4f47-8f82-461c31492016" xmlns:ns4="6a5b7f79-e2d6-4134-8e09-e4526604d0b6" targetNamespace="http://schemas.microsoft.com/office/2006/metadata/properties" ma:root="true" ma:fieldsID="267108add6b91f65e80423e31eeb65ef" ns3:_="" ns4:_="">
    <xsd:import namespace="53dd2559-172c-4f47-8f82-461c31492016"/>
    <xsd:import namespace="6a5b7f79-e2d6-4134-8e09-e4526604d0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d2559-172c-4f47-8f82-461c31492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b7f79-e2d6-4134-8e09-e4526604d0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54070F-FAAF-4269-A90E-4DF2C3F203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580108-AE5D-4B95-8D70-A33490F2D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dd2559-172c-4f47-8f82-461c31492016"/>
    <ds:schemaRef ds:uri="6a5b7f79-e2d6-4134-8e09-e4526604d0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D96BD9-1D8A-4CA7-B134-AEC927E9CF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2DD9F2-7077-4611-8788-3A474C564BC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1b811e13-b30d-4ed2-a8b0-a194d536363a}" enabled="0" method="" siteId="{1b811e13-b30d-4ed2-a8b0-a194d536363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724</Words>
  <Characters>4072</Characters>
  <Application>Microsoft Office Word</Application>
  <DocSecurity>0</DocSecurity>
  <Lines>88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Adam</dc:creator>
  <cp:keywords/>
  <dc:description/>
  <cp:lastModifiedBy>Pascolo Christine</cp:lastModifiedBy>
  <cp:revision>7</cp:revision>
  <dcterms:created xsi:type="dcterms:W3CDTF">2026-04-27T07:07:00Z</dcterms:created>
  <dcterms:modified xsi:type="dcterms:W3CDTF">2026-05-05T16:04:00Z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0x0101001E79B45F3F00DD409541C5F9C89604AA</vt:lpwstr>
  </property>
  <property fmtid="{D5CDD505-2E9C-101B-9397-08002B2CF9AE}" pid="3" name="MSIP_Label_a844c618-538c-404a-b2f6-f58b5e4f4fae_Enabled">
    <vt:lpwstr>true</vt:lpwstr>
  </property>
  <property fmtid="{D5CDD505-2E9C-101B-9397-08002B2CF9AE}" pid="4" name="MSIP_Label_a844c618-538c-404a-b2f6-f58b5e4f4fae_SetDate">
    <vt:lpwstr>2024-08-02T12:37:28Z</vt:lpwstr>
  </property>
  <property fmtid="{D5CDD505-2E9C-101B-9397-08002B2CF9AE}" pid="5" name="MSIP_Label_a844c618-538c-404a-b2f6-f58b5e4f4fae_Method">
    <vt:lpwstr>Privileged</vt:lpwstr>
  </property>
  <property fmtid="{D5CDD505-2E9C-101B-9397-08002B2CF9AE}" pid="6" name="MSIP_Label_a844c618-538c-404a-b2f6-f58b5e4f4fae_Name">
    <vt:lpwstr>Public</vt:lpwstr>
  </property>
  <property fmtid="{D5CDD505-2E9C-101B-9397-08002B2CF9AE}" pid="7" name="MSIP_Label_a844c618-538c-404a-b2f6-f58b5e4f4fae_SiteId">
    <vt:lpwstr>41eb501a-f671-4ce0-a5bf-b64168c3705f</vt:lpwstr>
  </property>
  <property fmtid="{D5CDD505-2E9C-101B-9397-08002B2CF9AE}" pid="8" name="MSIP_Label_a844c618-538c-404a-b2f6-f58b5e4f4fae_ActionId">
    <vt:lpwstr>f5b615d5-af2e-4338-bd25-96ec24125312</vt:lpwstr>
  </property>
  <property fmtid="{D5CDD505-2E9C-101B-9397-08002B2CF9AE}" pid="9" name="MSIP_Label_a844c618-538c-404a-b2f6-f58b5e4f4fae_ContentBits">
    <vt:lpwstr>0</vt:lpwstr>
  </property>
</Properties>
</file>